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84" w:rsidRDefault="002D4784" w:rsidP="002D4784">
      <w:pPr>
        <w:pStyle w:val="Default"/>
      </w:pPr>
      <w:bookmarkStart w:id="0" w:name="_GoBack"/>
      <w:bookmarkEnd w:id="0"/>
    </w:p>
    <w:p w:rsidR="002D4784" w:rsidRDefault="002D4784" w:rsidP="002D4784">
      <w:pPr>
        <w:pStyle w:val="Default"/>
        <w:rPr>
          <w:rFonts w:ascii="Cambria" w:hAnsi="Cambria" w:cs="Cambria"/>
          <w:color w:val="auto"/>
          <w:sz w:val="52"/>
          <w:szCs w:val="52"/>
        </w:rPr>
      </w:pPr>
      <w:r>
        <w:rPr>
          <w:rFonts w:cstheme="minorBidi"/>
          <w:color w:val="auto"/>
        </w:rPr>
        <w:t xml:space="preserve"> </w:t>
      </w:r>
      <w:r w:rsidR="00F91EFD">
        <w:rPr>
          <w:rFonts w:ascii="Cambria" w:hAnsi="Cambria" w:cs="Cambria"/>
          <w:color w:val="auto"/>
          <w:sz w:val="52"/>
          <w:szCs w:val="52"/>
        </w:rPr>
        <w:t xml:space="preserve">2016 </w:t>
      </w:r>
      <w:r>
        <w:rPr>
          <w:rFonts w:ascii="Cambria" w:hAnsi="Cambria" w:cs="Cambria"/>
          <w:color w:val="auto"/>
          <w:sz w:val="52"/>
          <w:szCs w:val="52"/>
        </w:rPr>
        <w:t xml:space="preserve">Citizen Committee Matrix Guidance </w:t>
      </w:r>
    </w:p>
    <w:p w:rsidR="002D4784" w:rsidRPr="002D4784" w:rsidRDefault="002D4784" w:rsidP="002D4784">
      <w:pPr>
        <w:pStyle w:val="Default"/>
        <w:rPr>
          <w:rFonts w:ascii="Cambria" w:hAnsi="Cambria" w:cs="Cambria"/>
          <w:color w:val="auto"/>
          <w:sz w:val="22"/>
          <w:szCs w:val="22"/>
        </w:rPr>
      </w:pPr>
    </w:p>
    <w:p w:rsidR="002D4784" w:rsidRDefault="002D4784" w:rsidP="002D4784">
      <w:pPr>
        <w:pStyle w:val="Default"/>
        <w:rPr>
          <w:rFonts w:ascii="Cambria" w:hAnsi="Cambria" w:cs="Cambria"/>
          <w:color w:val="auto"/>
          <w:sz w:val="28"/>
          <w:szCs w:val="28"/>
        </w:rPr>
      </w:pPr>
      <w:r>
        <w:rPr>
          <w:rFonts w:ascii="Cambria" w:hAnsi="Cambria" w:cs="Cambria"/>
          <w:b/>
          <w:bCs/>
          <w:color w:val="auto"/>
          <w:sz w:val="28"/>
          <w:szCs w:val="28"/>
        </w:rPr>
        <w:t xml:space="preserve">Background: </w:t>
      </w:r>
    </w:p>
    <w:p w:rsidR="002D4784" w:rsidRDefault="002D4784" w:rsidP="002D4784">
      <w:pPr>
        <w:pStyle w:val="Default"/>
        <w:rPr>
          <w:color w:val="auto"/>
          <w:sz w:val="22"/>
          <w:szCs w:val="22"/>
        </w:rPr>
      </w:pPr>
      <w:r>
        <w:rPr>
          <w:color w:val="auto"/>
          <w:sz w:val="22"/>
          <w:szCs w:val="22"/>
        </w:rPr>
        <w:t xml:space="preserve">The Citizen’s Committee evaluates projects proposed for SRFB funding based on their value to local communities. Participants may represent counties, cities, conservation districts, tribes, environmental groups, business interests, landowners, citizens, volunteer groups, regional fish enhancement groups, and other stakeholder groups. </w:t>
      </w:r>
    </w:p>
    <w:p w:rsidR="002D4784" w:rsidRDefault="002D4784" w:rsidP="002D4784">
      <w:pPr>
        <w:pStyle w:val="Default"/>
        <w:rPr>
          <w:color w:val="auto"/>
          <w:sz w:val="22"/>
          <w:szCs w:val="22"/>
        </w:rPr>
      </w:pPr>
    </w:p>
    <w:p w:rsidR="002D4784" w:rsidRDefault="002D4784" w:rsidP="002D4784">
      <w:pPr>
        <w:pStyle w:val="Default"/>
        <w:rPr>
          <w:color w:val="auto"/>
          <w:sz w:val="22"/>
          <w:szCs w:val="22"/>
        </w:rPr>
      </w:pPr>
      <w:r>
        <w:rPr>
          <w:color w:val="auto"/>
          <w:sz w:val="22"/>
          <w:szCs w:val="22"/>
        </w:rPr>
        <w:t xml:space="preserve">The Citizen’s Committee ensures that projects identified as biological priorities also have the community support they need to succeed. The committee works together to evaluate how the community’s social, cultural and economic values are incorporated into salmon recovery projects. This is a vital part of ensuring that community support for salmon recovery increases over time. </w:t>
      </w:r>
    </w:p>
    <w:p w:rsidR="00C86759" w:rsidRDefault="00C86759" w:rsidP="002D4784">
      <w:pPr>
        <w:pStyle w:val="Default"/>
        <w:rPr>
          <w:color w:val="auto"/>
          <w:sz w:val="22"/>
          <w:szCs w:val="22"/>
        </w:rPr>
      </w:pPr>
    </w:p>
    <w:p w:rsidR="00C86759" w:rsidRPr="008F2401" w:rsidRDefault="00C86759" w:rsidP="002D4784">
      <w:pPr>
        <w:pStyle w:val="Default"/>
        <w:rPr>
          <w:rFonts w:ascii="Cambria" w:hAnsi="Cambria"/>
          <w:b/>
          <w:color w:val="auto"/>
          <w:sz w:val="28"/>
          <w:szCs w:val="28"/>
        </w:rPr>
      </w:pPr>
      <w:r>
        <w:rPr>
          <w:rFonts w:ascii="Cambria" w:hAnsi="Cambria"/>
          <w:b/>
          <w:color w:val="auto"/>
          <w:sz w:val="28"/>
          <w:szCs w:val="28"/>
        </w:rPr>
        <w:t>Decision Making</w:t>
      </w:r>
    </w:p>
    <w:p w:rsidR="002D4784" w:rsidRDefault="002D4784" w:rsidP="002D4784">
      <w:pPr>
        <w:pStyle w:val="Default"/>
        <w:rPr>
          <w:color w:val="auto"/>
          <w:sz w:val="22"/>
          <w:szCs w:val="22"/>
        </w:rPr>
      </w:pPr>
    </w:p>
    <w:p w:rsidR="00D60F84" w:rsidRDefault="002D4784" w:rsidP="00D60F84">
      <w:pPr>
        <w:pStyle w:val="Default"/>
        <w:rPr>
          <w:sz w:val="22"/>
          <w:szCs w:val="22"/>
        </w:rPr>
      </w:pPr>
      <w:r>
        <w:rPr>
          <w:color w:val="auto"/>
          <w:sz w:val="22"/>
          <w:szCs w:val="22"/>
        </w:rPr>
        <w:t>The Citizen</w:t>
      </w:r>
      <w:r w:rsidR="005E0B1A">
        <w:rPr>
          <w:color w:val="auto"/>
          <w:sz w:val="22"/>
          <w:szCs w:val="22"/>
        </w:rPr>
        <w:t>’</w:t>
      </w:r>
      <w:r>
        <w:rPr>
          <w:color w:val="auto"/>
          <w:sz w:val="22"/>
          <w:szCs w:val="22"/>
        </w:rPr>
        <w:t xml:space="preserve">s Committee develops the final ranked funding list that is then submitted to the SRFB for funding. The Citizen’s Committee takes the recommendations of the </w:t>
      </w:r>
      <w:r w:rsidR="003E119F">
        <w:rPr>
          <w:color w:val="auto"/>
          <w:sz w:val="22"/>
          <w:szCs w:val="22"/>
        </w:rPr>
        <w:t>Technical Advisory Group (</w:t>
      </w:r>
      <w:r>
        <w:rPr>
          <w:color w:val="auto"/>
          <w:sz w:val="22"/>
          <w:szCs w:val="22"/>
        </w:rPr>
        <w:t>TAG</w:t>
      </w:r>
      <w:r w:rsidR="003E119F">
        <w:rPr>
          <w:color w:val="auto"/>
          <w:sz w:val="22"/>
          <w:szCs w:val="22"/>
        </w:rPr>
        <w:t>)</w:t>
      </w:r>
      <w:r>
        <w:rPr>
          <w:color w:val="auto"/>
          <w:sz w:val="22"/>
          <w:szCs w:val="22"/>
        </w:rPr>
        <w:t xml:space="preserve"> into consideration, but is not obligated to maintain the TAG’s ranking if the Committee determines that the social, cultural and economic values of a project warrant changing its position in the ranked list</w:t>
      </w:r>
      <w:r w:rsidR="00953AA0">
        <w:rPr>
          <w:color w:val="auto"/>
          <w:sz w:val="22"/>
          <w:szCs w:val="22"/>
        </w:rPr>
        <w:t xml:space="preserve"> (see below on page two for criteria for moving projects)</w:t>
      </w:r>
      <w:r>
        <w:rPr>
          <w:color w:val="auto"/>
          <w:sz w:val="22"/>
          <w:szCs w:val="22"/>
        </w:rPr>
        <w:t xml:space="preserve">. </w:t>
      </w:r>
      <w:r w:rsidR="00D60F84">
        <w:rPr>
          <w:color w:val="auto"/>
          <w:sz w:val="22"/>
          <w:szCs w:val="22"/>
        </w:rPr>
        <w:t xml:space="preserve"> </w:t>
      </w:r>
      <w:r w:rsidR="005E0B1A">
        <w:rPr>
          <w:color w:val="auto"/>
          <w:sz w:val="22"/>
          <w:szCs w:val="22"/>
        </w:rPr>
        <w:t xml:space="preserve">The TAG hears project presentations and ranks proposals on the same day, using technical criteria for that purpose.  Citizen’s </w:t>
      </w:r>
      <w:r w:rsidR="00D60F84" w:rsidRPr="00D60F84">
        <w:rPr>
          <w:sz w:val="22"/>
          <w:szCs w:val="22"/>
        </w:rPr>
        <w:t>Committee decisions shall be arrived at by a full and open discussion of the alternatives and opinions.  Decision making shall be made by consensus of the Workgroup in attendance.  Consensus is here</w:t>
      </w:r>
      <w:r w:rsidR="005E0B1A">
        <w:rPr>
          <w:sz w:val="22"/>
          <w:szCs w:val="22"/>
        </w:rPr>
        <w:t>in</w:t>
      </w:r>
      <w:r w:rsidR="00D60F84" w:rsidRPr="00D60F84">
        <w:rPr>
          <w:sz w:val="22"/>
          <w:szCs w:val="22"/>
        </w:rPr>
        <w:t xml:space="preserve"> defined as a preponderance of agreement, not unanimous agreement.  In all discussions, preference is decision-making by consensus and to that </w:t>
      </w:r>
      <w:proofErr w:type="gramStart"/>
      <w:r w:rsidR="00D60F84" w:rsidRPr="00D60F84">
        <w:rPr>
          <w:sz w:val="22"/>
          <w:szCs w:val="22"/>
        </w:rPr>
        <w:t>end,</w:t>
      </w:r>
      <w:proofErr w:type="gramEnd"/>
      <w:r w:rsidR="00D60F84" w:rsidRPr="00D60F84">
        <w:rPr>
          <w:sz w:val="22"/>
          <w:szCs w:val="22"/>
        </w:rPr>
        <w:t xml:space="preserve"> every attempt will be made to achieve a unanimous decision</w:t>
      </w:r>
      <w:r w:rsidR="005E0B1A">
        <w:rPr>
          <w:sz w:val="22"/>
          <w:szCs w:val="22"/>
        </w:rPr>
        <w:t>.</w:t>
      </w:r>
      <w:r w:rsidR="00D60F84" w:rsidRPr="00D60F84">
        <w:rPr>
          <w:sz w:val="22"/>
          <w:szCs w:val="22"/>
        </w:rPr>
        <w:t xml:space="preserve">  The outcome of all voted decisions shall be recorded in the minutes.  Dissenting individuals may submit written opinions of the dissent or disagreement for inclusion in the minutes.</w:t>
      </w:r>
    </w:p>
    <w:p w:rsidR="00D60F84" w:rsidRDefault="00D60F84" w:rsidP="00D60F84">
      <w:pPr>
        <w:pStyle w:val="Default"/>
        <w:rPr>
          <w:sz w:val="22"/>
          <w:szCs w:val="22"/>
        </w:rPr>
      </w:pPr>
    </w:p>
    <w:p w:rsidR="005E0B1A" w:rsidRPr="00D60F84" w:rsidRDefault="005E0B1A" w:rsidP="005E0B1A">
      <w:pPr>
        <w:pStyle w:val="Default"/>
        <w:rPr>
          <w:sz w:val="22"/>
          <w:szCs w:val="22"/>
        </w:rPr>
      </w:pPr>
      <w:r w:rsidRPr="00D60F84">
        <w:rPr>
          <w:sz w:val="22"/>
          <w:szCs w:val="22"/>
        </w:rPr>
        <w:t>To qualify as a voting member, individuals must attend two meetings prior</w:t>
      </w:r>
      <w:r>
        <w:rPr>
          <w:sz w:val="22"/>
          <w:szCs w:val="22"/>
        </w:rPr>
        <w:t xml:space="preserve"> (or if not the site visit, the meeting prior wherein project proponents present their draft proposals via PowerPoint)</w:t>
      </w:r>
      <w:r w:rsidRPr="00D60F84">
        <w:rPr>
          <w:sz w:val="22"/>
          <w:szCs w:val="22"/>
        </w:rPr>
        <w:t xml:space="preserve"> to the vote and have reviewed the current year’s 3-year-work-program and the Salmon Habitat Restoration and Protection Plan for WRIA 14.  Members of the public are welcome to give comments and ask questions during the annual ranking meeting but may not vote unless they have fulfilled the above requirements.</w:t>
      </w:r>
    </w:p>
    <w:p w:rsidR="00D60F84" w:rsidRPr="00D60F84" w:rsidRDefault="00D60F84" w:rsidP="00D60F84">
      <w:pPr>
        <w:pStyle w:val="Default"/>
        <w:rPr>
          <w:sz w:val="22"/>
          <w:szCs w:val="22"/>
        </w:rPr>
      </w:pPr>
      <w:r w:rsidRPr="00D60F84">
        <w:rPr>
          <w:sz w:val="22"/>
          <w:szCs w:val="22"/>
        </w:rPr>
        <w:t>Each representative</w:t>
      </w:r>
      <w:r w:rsidR="003E119F">
        <w:rPr>
          <w:sz w:val="22"/>
          <w:szCs w:val="22"/>
        </w:rPr>
        <w:t>,</w:t>
      </w:r>
      <w:r w:rsidRPr="00D60F84">
        <w:rPr>
          <w:sz w:val="22"/>
          <w:szCs w:val="22"/>
        </w:rPr>
        <w:t xml:space="preserve"> organization</w:t>
      </w:r>
      <w:r w:rsidR="003E119F">
        <w:rPr>
          <w:sz w:val="22"/>
          <w:szCs w:val="22"/>
        </w:rPr>
        <w:t>,</w:t>
      </w:r>
      <w:r w:rsidRPr="00D60F84">
        <w:rPr>
          <w:sz w:val="22"/>
          <w:szCs w:val="22"/>
        </w:rPr>
        <w:t xml:space="preserve"> or group shall appoint one person to represent that organization when a vote is called for</w:t>
      </w:r>
      <w:r w:rsidR="00953AA0">
        <w:rPr>
          <w:sz w:val="22"/>
          <w:szCs w:val="22"/>
        </w:rPr>
        <w:t xml:space="preserve"> or necessary</w:t>
      </w:r>
      <w:r w:rsidRPr="00D60F84">
        <w:rPr>
          <w:sz w:val="22"/>
          <w:szCs w:val="22"/>
        </w:rPr>
        <w:t xml:space="preserve">.  </w:t>
      </w:r>
      <w:r w:rsidR="005E0B1A">
        <w:rPr>
          <w:sz w:val="22"/>
          <w:szCs w:val="22"/>
        </w:rPr>
        <w:t xml:space="preserve">Organizations are however eligible to have a representative on the Citizen’s Committee and another on the Technical Committee, as each committee is responsible for ranking proposals on different and specific criteria.  Also, as outlined with RCW 77.85, membership on each committee should represent the local community and include Regional Fisheries Enhancement Groups, Tribes, Conservation Districts, non-profits, etc.  </w:t>
      </w:r>
      <w:r w:rsidRPr="00D60F84">
        <w:rPr>
          <w:sz w:val="22"/>
          <w:szCs w:val="22"/>
        </w:rPr>
        <w:t>To the extent possible, voters shall be informed participants, actively involved in the business</w:t>
      </w:r>
      <w:r w:rsidRPr="00D60F84">
        <w:rPr>
          <w:rFonts w:ascii="Tahoma" w:eastAsia="Times New Roman" w:hAnsi="Tahoma" w:cs="Times New Roman"/>
        </w:rPr>
        <w:t xml:space="preserve"> </w:t>
      </w:r>
      <w:r w:rsidRPr="00D60F84">
        <w:rPr>
          <w:sz w:val="22"/>
          <w:szCs w:val="22"/>
        </w:rPr>
        <w:t xml:space="preserve">of the Workgroup.  All voting decisions shall be made by a two-thirds majority of those present.  A quorum of members will be one-third of the voting members.  These rules do not restrict the number of people who may participate in meetings, merely those who may participate in voting decisions.  </w:t>
      </w:r>
    </w:p>
    <w:p w:rsidR="00D60F84" w:rsidRPr="00D60F84" w:rsidRDefault="00D60F84" w:rsidP="00D60F84">
      <w:pPr>
        <w:pStyle w:val="Default"/>
        <w:rPr>
          <w:sz w:val="22"/>
          <w:szCs w:val="22"/>
        </w:rPr>
      </w:pPr>
    </w:p>
    <w:p w:rsidR="00D60F84" w:rsidRPr="00D60F84" w:rsidRDefault="00D60F84" w:rsidP="00D60F84">
      <w:pPr>
        <w:pStyle w:val="Default"/>
        <w:rPr>
          <w:sz w:val="22"/>
          <w:szCs w:val="22"/>
        </w:rPr>
      </w:pPr>
      <w:r w:rsidRPr="00D60F84">
        <w:rPr>
          <w:sz w:val="22"/>
          <w:szCs w:val="22"/>
        </w:rPr>
        <w:lastRenderedPageBreak/>
        <w:t>If a two-thirds vote fails, the issue will be discussed further until the two-thirds majority can be satisfied.  The coordinator will strive to ensure that all members are given opportunity to express their thoughts and will provide additional information as available and necessary to resolve an impasse.  If obtaining the two-thirds majority continues to be difficult, Workgroup members can decide to table the issue for later discussion and resolution using the decision maki</w:t>
      </w:r>
      <w:r>
        <w:rPr>
          <w:sz w:val="22"/>
          <w:szCs w:val="22"/>
        </w:rPr>
        <w:t>ng steps outlined in 3.1 of the Process Guide</w:t>
      </w:r>
      <w:r w:rsidRPr="00D60F84">
        <w:rPr>
          <w:sz w:val="22"/>
          <w:szCs w:val="22"/>
        </w:rPr>
        <w:t xml:space="preserve">.  </w:t>
      </w:r>
    </w:p>
    <w:p w:rsidR="00D60F84" w:rsidRPr="00D60F84" w:rsidRDefault="00D60F84" w:rsidP="00D60F84">
      <w:pPr>
        <w:pStyle w:val="Default"/>
        <w:rPr>
          <w:sz w:val="22"/>
          <w:szCs w:val="22"/>
        </w:rPr>
      </w:pPr>
    </w:p>
    <w:p w:rsidR="00D60F84" w:rsidRDefault="00D60F84" w:rsidP="002D4784">
      <w:pPr>
        <w:pStyle w:val="Default"/>
        <w:rPr>
          <w:color w:val="auto"/>
          <w:sz w:val="22"/>
          <w:szCs w:val="22"/>
        </w:rPr>
      </w:pPr>
      <w:r>
        <w:rPr>
          <w:color w:val="auto"/>
          <w:sz w:val="22"/>
          <w:szCs w:val="22"/>
        </w:rPr>
        <w:t xml:space="preserve">Projects may </w:t>
      </w:r>
      <w:r w:rsidR="00C86759">
        <w:rPr>
          <w:color w:val="auto"/>
          <w:sz w:val="22"/>
          <w:szCs w:val="22"/>
        </w:rPr>
        <w:t xml:space="preserve">only </w:t>
      </w:r>
      <w:r>
        <w:rPr>
          <w:color w:val="auto"/>
          <w:sz w:val="22"/>
          <w:szCs w:val="22"/>
        </w:rPr>
        <w:t>be moved on the ranked list by the Citizen’</w:t>
      </w:r>
      <w:r w:rsidR="00E45406">
        <w:rPr>
          <w:color w:val="auto"/>
          <w:sz w:val="22"/>
          <w:szCs w:val="22"/>
        </w:rPr>
        <w:t>s Committee for</w:t>
      </w:r>
      <w:r>
        <w:rPr>
          <w:color w:val="auto"/>
          <w:sz w:val="22"/>
          <w:szCs w:val="22"/>
        </w:rPr>
        <w:t xml:space="preserve"> specific reasons</w:t>
      </w:r>
      <w:r w:rsidR="00E45406">
        <w:rPr>
          <w:color w:val="auto"/>
          <w:sz w:val="22"/>
          <w:szCs w:val="22"/>
        </w:rPr>
        <w:t xml:space="preserve"> as outlined below</w:t>
      </w:r>
      <w:r>
        <w:rPr>
          <w:color w:val="auto"/>
          <w:sz w:val="22"/>
          <w:szCs w:val="22"/>
        </w:rPr>
        <w:t xml:space="preserve">: </w:t>
      </w:r>
    </w:p>
    <w:p w:rsidR="00D60F84" w:rsidRDefault="00D60F84" w:rsidP="00D60F84">
      <w:pPr>
        <w:pStyle w:val="Default"/>
        <w:numPr>
          <w:ilvl w:val="0"/>
          <w:numId w:val="1"/>
        </w:numPr>
        <w:rPr>
          <w:color w:val="auto"/>
          <w:sz w:val="22"/>
          <w:szCs w:val="22"/>
        </w:rPr>
      </w:pPr>
      <w:r>
        <w:rPr>
          <w:color w:val="auto"/>
          <w:sz w:val="22"/>
          <w:szCs w:val="22"/>
        </w:rPr>
        <w:t>If the last ranking project ranked within the funding allocation is only partially funded and cannot go forward with partial funds and the project below it is able to be implemented with those funds, then the ranking can be altered</w:t>
      </w:r>
      <w:r w:rsidR="00EC53C4">
        <w:rPr>
          <w:color w:val="auto"/>
          <w:sz w:val="22"/>
          <w:szCs w:val="22"/>
        </w:rPr>
        <w:t>.  Note: PSAR funds can carry forward if the Committee decides not to fund the next project down from the partially funded project;</w:t>
      </w:r>
    </w:p>
    <w:p w:rsidR="00E45406" w:rsidRPr="005E0B1A" w:rsidRDefault="00D60F84" w:rsidP="005E0B1A">
      <w:pPr>
        <w:pStyle w:val="Default"/>
        <w:numPr>
          <w:ilvl w:val="0"/>
          <w:numId w:val="1"/>
        </w:numPr>
        <w:rPr>
          <w:color w:val="auto"/>
          <w:sz w:val="22"/>
          <w:szCs w:val="22"/>
        </w:rPr>
      </w:pPr>
      <w:r>
        <w:rPr>
          <w:color w:val="auto"/>
          <w:sz w:val="22"/>
          <w:szCs w:val="22"/>
        </w:rPr>
        <w:t xml:space="preserve">If a project has substantial </w:t>
      </w:r>
      <w:r w:rsidR="00005C84">
        <w:rPr>
          <w:color w:val="auto"/>
          <w:sz w:val="22"/>
          <w:szCs w:val="22"/>
        </w:rPr>
        <w:t xml:space="preserve">budgetary or permitting </w:t>
      </w:r>
      <w:r>
        <w:rPr>
          <w:color w:val="auto"/>
          <w:sz w:val="22"/>
          <w:szCs w:val="22"/>
        </w:rPr>
        <w:t>uncertainties</w:t>
      </w:r>
      <w:r w:rsidR="00953AA0">
        <w:rPr>
          <w:color w:val="auto"/>
          <w:sz w:val="22"/>
          <w:szCs w:val="22"/>
        </w:rPr>
        <w:t xml:space="preserve"> </w:t>
      </w:r>
      <w:r>
        <w:rPr>
          <w:color w:val="auto"/>
          <w:sz w:val="22"/>
          <w:szCs w:val="22"/>
        </w:rPr>
        <w:t xml:space="preserve">remaining even though it is technically sound and supports community values, it may be moved within the ranked list after discussion.  </w:t>
      </w:r>
    </w:p>
    <w:p w:rsidR="00D60F84" w:rsidRDefault="00D60F84" w:rsidP="00D60F84">
      <w:pPr>
        <w:pStyle w:val="Default"/>
        <w:ind w:left="720"/>
        <w:rPr>
          <w:color w:val="auto"/>
          <w:sz w:val="22"/>
          <w:szCs w:val="22"/>
        </w:rPr>
      </w:pPr>
    </w:p>
    <w:p w:rsidR="002D4784" w:rsidRDefault="002D4784" w:rsidP="002D4784">
      <w:pPr>
        <w:pStyle w:val="Default"/>
        <w:rPr>
          <w:color w:val="auto"/>
          <w:sz w:val="22"/>
          <w:szCs w:val="22"/>
        </w:rPr>
      </w:pPr>
      <w:r>
        <w:rPr>
          <w:color w:val="auto"/>
          <w:sz w:val="22"/>
          <w:szCs w:val="22"/>
        </w:rPr>
        <w:t>This process is set up to meet the requirements of the state statute creating the SRFB and the Lead Entity program, and is designed to ensure that projects proposed for SRFB funding are technically so</w:t>
      </w:r>
      <w:r w:rsidR="00B105E9">
        <w:rPr>
          <w:color w:val="auto"/>
          <w:sz w:val="22"/>
          <w:szCs w:val="22"/>
        </w:rPr>
        <w:t>und</w:t>
      </w:r>
      <w:r>
        <w:rPr>
          <w:color w:val="auto"/>
          <w:sz w:val="22"/>
          <w:szCs w:val="22"/>
        </w:rPr>
        <w:t xml:space="preserve">, address priority issues, and are broadly supported by diverse community interests. </w:t>
      </w:r>
    </w:p>
    <w:p w:rsidR="00D60F84" w:rsidRDefault="00D60F84" w:rsidP="002D4784">
      <w:pPr>
        <w:pStyle w:val="Default"/>
        <w:rPr>
          <w:color w:val="auto"/>
          <w:sz w:val="22"/>
          <w:szCs w:val="22"/>
        </w:rPr>
      </w:pPr>
    </w:p>
    <w:p w:rsidR="002D4784" w:rsidRDefault="002D4784" w:rsidP="002D4784">
      <w:pPr>
        <w:pStyle w:val="Default"/>
        <w:rPr>
          <w:rFonts w:ascii="Cambria" w:hAnsi="Cambria" w:cs="Cambria"/>
          <w:color w:val="auto"/>
          <w:sz w:val="28"/>
          <w:szCs w:val="28"/>
        </w:rPr>
      </w:pPr>
      <w:r>
        <w:rPr>
          <w:rFonts w:ascii="Cambria" w:hAnsi="Cambria" w:cs="Cambria"/>
          <w:b/>
          <w:bCs/>
          <w:color w:val="auto"/>
          <w:sz w:val="28"/>
          <w:szCs w:val="28"/>
        </w:rPr>
        <w:t xml:space="preserve">Scoring: </w:t>
      </w:r>
    </w:p>
    <w:p w:rsidR="003C37F1" w:rsidRDefault="002D4784" w:rsidP="00E45406">
      <w:pPr>
        <w:pStyle w:val="Default"/>
        <w:rPr>
          <w:color w:val="auto"/>
          <w:sz w:val="22"/>
          <w:szCs w:val="22"/>
        </w:rPr>
      </w:pPr>
      <w:r>
        <w:rPr>
          <w:color w:val="auto"/>
          <w:sz w:val="22"/>
          <w:szCs w:val="22"/>
        </w:rPr>
        <w:t>Citizen’s committee members use the Community Evaluation and Ranking Matrix to determine how projects rate for multiple crit</w:t>
      </w:r>
      <w:r w:rsidR="00E45406">
        <w:rPr>
          <w:color w:val="auto"/>
          <w:sz w:val="22"/>
          <w:szCs w:val="22"/>
        </w:rPr>
        <w:t>eria in each of four categories:</w:t>
      </w:r>
      <w:r>
        <w:rPr>
          <w:color w:val="auto"/>
          <w:sz w:val="22"/>
          <w:szCs w:val="22"/>
        </w:rPr>
        <w:t xml:space="preserve"> cultural and social</w:t>
      </w:r>
      <w:r w:rsidR="00E45406">
        <w:rPr>
          <w:color w:val="auto"/>
          <w:sz w:val="22"/>
          <w:szCs w:val="22"/>
        </w:rPr>
        <w:t>; economic;</w:t>
      </w:r>
      <w:r>
        <w:rPr>
          <w:color w:val="auto"/>
          <w:sz w:val="22"/>
          <w:szCs w:val="22"/>
        </w:rPr>
        <w:t xml:space="preserve"> context and organization</w:t>
      </w:r>
      <w:r w:rsidR="00E45406">
        <w:rPr>
          <w:color w:val="auto"/>
          <w:sz w:val="22"/>
          <w:szCs w:val="22"/>
        </w:rPr>
        <w:t>;</w:t>
      </w:r>
      <w:r>
        <w:rPr>
          <w:color w:val="auto"/>
          <w:sz w:val="22"/>
          <w:szCs w:val="22"/>
        </w:rPr>
        <w:t xml:space="preserve"> and partnerships and community support. Scores are added to determine an overall positive or negative total for each project. </w:t>
      </w:r>
    </w:p>
    <w:p w:rsidR="007E68B1" w:rsidRDefault="007E68B1" w:rsidP="00E45406">
      <w:pPr>
        <w:pStyle w:val="Default"/>
        <w:rPr>
          <w:color w:val="auto"/>
          <w:sz w:val="22"/>
          <w:szCs w:val="22"/>
        </w:rPr>
      </w:pPr>
    </w:p>
    <w:p w:rsidR="007E68B1" w:rsidRDefault="007E68B1" w:rsidP="007E68B1">
      <w:pPr>
        <w:pStyle w:val="Default"/>
        <w:rPr>
          <w:color w:val="auto"/>
          <w:sz w:val="22"/>
          <w:szCs w:val="22"/>
        </w:rPr>
      </w:pPr>
      <w:r>
        <w:rPr>
          <w:color w:val="auto"/>
          <w:sz w:val="22"/>
          <w:szCs w:val="22"/>
        </w:rPr>
        <w:t>An annual ranked project list will be established</w:t>
      </w:r>
      <w:r w:rsidR="00D8607A">
        <w:rPr>
          <w:color w:val="auto"/>
          <w:sz w:val="22"/>
          <w:szCs w:val="22"/>
        </w:rPr>
        <w:t xml:space="preserve"> by adding the Z</w:t>
      </w:r>
      <w:r>
        <w:rPr>
          <w:color w:val="auto"/>
          <w:sz w:val="22"/>
          <w:szCs w:val="22"/>
        </w:rPr>
        <w:t>-score for the technical criteria of a specific projec</w:t>
      </w:r>
      <w:r w:rsidR="00D8607A">
        <w:rPr>
          <w:color w:val="auto"/>
          <w:sz w:val="22"/>
          <w:szCs w:val="22"/>
        </w:rPr>
        <w:t>t to the Z</w:t>
      </w:r>
      <w:r>
        <w:rPr>
          <w:color w:val="auto"/>
          <w:sz w:val="22"/>
          <w:szCs w:val="22"/>
        </w:rPr>
        <w:t xml:space="preserve">-score of the Citizen’s criteria for that same project.  The list will be created by putting the cumulative project scores in descending order.  </w:t>
      </w:r>
      <w:r w:rsidR="00D8607A">
        <w:rPr>
          <w:color w:val="auto"/>
          <w:sz w:val="22"/>
          <w:szCs w:val="22"/>
        </w:rPr>
        <w:t xml:space="preserve">In the case of a tie, the project that received the higher score from the Citizen’s ranking breaks the tie.  </w:t>
      </w:r>
    </w:p>
    <w:p w:rsidR="003C37F1" w:rsidRDefault="003C37F1" w:rsidP="00E45406">
      <w:pPr>
        <w:pStyle w:val="Default"/>
        <w:rPr>
          <w:rFonts w:cstheme="minorBidi"/>
          <w:color w:val="auto"/>
          <w:sz w:val="22"/>
          <w:szCs w:val="22"/>
        </w:rPr>
      </w:pPr>
    </w:p>
    <w:p w:rsidR="002D4784" w:rsidRDefault="002D4784" w:rsidP="002D4784">
      <w:pPr>
        <w:pStyle w:val="Default"/>
        <w:rPr>
          <w:rFonts w:ascii="Cambria" w:hAnsi="Cambria" w:cs="Cambria"/>
          <w:b/>
          <w:bCs/>
          <w:color w:val="auto"/>
          <w:sz w:val="28"/>
          <w:szCs w:val="28"/>
        </w:rPr>
      </w:pPr>
      <w:r>
        <w:rPr>
          <w:rFonts w:ascii="Cambria" w:hAnsi="Cambria" w:cs="Cambria"/>
          <w:b/>
          <w:bCs/>
          <w:color w:val="auto"/>
          <w:sz w:val="28"/>
          <w:szCs w:val="28"/>
        </w:rPr>
        <w:t xml:space="preserve">Guidance for Specific Questions: </w:t>
      </w:r>
    </w:p>
    <w:p w:rsidR="00044C41" w:rsidRDefault="00044C41" w:rsidP="002D4784">
      <w:pPr>
        <w:pStyle w:val="Default"/>
        <w:rPr>
          <w:rFonts w:ascii="Cambria" w:hAnsi="Cambria" w:cs="Cambria"/>
          <w:color w:val="auto"/>
          <w:sz w:val="28"/>
          <w:szCs w:val="28"/>
        </w:rPr>
      </w:pPr>
    </w:p>
    <w:p w:rsidR="002D4784" w:rsidRDefault="002D4784" w:rsidP="002D4784">
      <w:pPr>
        <w:pStyle w:val="Default"/>
        <w:rPr>
          <w:rFonts w:ascii="Cambria" w:hAnsi="Cambria" w:cs="Cambria"/>
          <w:b/>
          <w:bCs/>
          <w:color w:val="auto"/>
          <w:sz w:val="26"/>
          <w:szCs w:val="26"/>
        </w:rPr>
      </w:pPr>
      <w:r>
        <w:rPr>
          <w:rFonts w:ascii="Cambria" w:hAnsi="Cambria" w:cs="Cambria"/>
          <w:b/>
          <w:bCs/>
          <w:color w:val="auto"/>
          <w:sz w:val="26"/>
          <w:szCs w:val="26"/>
        </w:rPr>
        <w:t xml:space="preserve">Cultural &amp; Social Benefits </w:t>
      </w:r>
    </w:p>
    <w:p w:rsidR="00E45406" w:rsidRDefault="00E45406" w:rsidP="002D4784">
      <w:pPr>
        <w:pStyle w:val="Default"/>
        <w:rPr>
          <w:rFonts w:ascii="Cambria" w:hAnsi="Cambria" w:cs="Cambria"/>
          <w:color w:val="auto"/>
          <w:sz w:val="26"/>
          <w:szCs w:val="26"/>
        </w:rPr>
      </w:pPr>
    </w:p>
    <w:p w:rsidR="002D4784" w:rsidRDefault="002D4784" w:rsidP="002D4784">
      <w:pPr>
        <w:pStyle w:val="Default"/>
        <w:spacing w:after="70"/>
        <w:rPr>
          <w:color w:val="auto"/>
          <w:sz w:val="22"/>
          <w:szCs w:val="22"/>
        </w:rPr>
      </w:pPr>
      <w:r>
        <w:rPr>
          <w:color w:val="auto"/>
          <w:sz w:val="22"/>
          <w:szCs w:val="22"/>
        </w:rPr>
        <w:t xml:space="preserve">1. Will the project create benefits for the </w:t>
      </w:r>
      <w:r w:rsidR="003C37F1">
        <w:rPr>
          <w:color w:val="auto"/>
          <w:sz w:val="22"/>
          <w:szCs w:val="22"/>
        </w:rPr>
        <w:t>Squaxin Island Tribe and</w:t>
      </w:r>
      <w:r>
        <w:rPr>
          <w:color w:val="auto"/>
          <w:sz w:val="22"/>
          <w:szCs w:val="22"/>
        </w:rPr>
        <w:t xml:space="preserve"> its members? </w:t>
      </w:r>
    </w:p>
    <w:p w:rsidR="002D4784" w:rsidRDefault="002D4784" w:rsidP="002D4784">
      <w:pPr>
        <w:pStyle w:val="Default"/>
        <w:rPr>
          <w:i/>
          <w:color w:val="auto"/>
          <w:sz w:val="22"/>
          <w:szCs w:val="22"/>
        </w:rPr>
      </w:pPr>
      <w:r w:rsidRPr="00FA23A2">
        <w:rPr>
          <w:i/>
          <w:color w:val="auto"/>
          <w:sz w:val="22"/>
          <w:szCs w:val="22"/>
        </w:rPr>
        <w:t xml:space="preserve">Consider whether the project impacts the protection of cultural resources, access for traditional activities, and other issues of concern to the </w:t>
      </w:r>
      <w:r w:rsidR="00E45406" w:rsidRPr="00FA23A2">
        <w:rPr>
          <w:i/>
          <w:color w:val="auto"/>
          <w:sz w:val="22"/>
          <w:szCs w:val="22"/>
        </w:rPr>
        <w:t>Squaxin Island Tribe</w:t>
      </w:r>
      <w:r w:rsidRPr="00FA23A2">
        <w:rPr>
          <w:i/>
          <w:color w:val="auto"/>
          <w:sz w:val="22"/>
          <w:szCs w:val="22"/>
        </w:rPr>
        <w:t xml:space="preserve"> and its members. </w:t>
      </w:r>
    </w:p>
    <w:p w:rsidR="000C11E5" w:rsidRDefault="000C11E5" w:rsidP="002D4784">
      <w:pPr>
        <w:pStyle w:val="Default"/>
        <w:rPr>
          <w:i/>
          <w:color w:val="auto"/>
          <w:sz w:val="22"/>
          <w:szCs w:val="22"/>
        </w:rPr>
      </w:pPr>
      <w:r>
        <w:rPr>
          <w:i/>
          <w:color w:val="auto"/>
          <w:sz w:val="22"/>
          <w:szCs w:val="22"/>
        </w:rPr>
        <w:t>A statement of priorities from Scott Steltzner:</w:t>
      </w:r>
    </w:p>
    <w:p w:rsidR="000C11E5" w:rsidRPr="000C11E5" w:rsidRDefault="000C11E5" w:rsidP="000C11E5">
      <w:pPr>
        <w:pStyle w:val="Default"/>
        <w:rPr>
          <w:i/>
          <w:sz w:val="22"/>
          <w:szCs w:val="22"/>
        </w:rPr>
      </w:pPr>
      <w:r w:rsidRPr="000C11E5">
        <w:rPr>
          <w:i/>
          <w:sz w:val="22"/>
          <w:szCs w:val="22"/>
        </w:rPr>
        <w:t>The Squaxin Island Tribe Natural Resources Department supports the salmon habitat protection and restoration strategy adopted by WRIA 1</w:t>
      </w:r>
      <w:r>
        <w:rPr>
          <w:i/>
          <w:sz w:val="22"/>
          <w:szCs w:val="22"/>
        </w:rPr>
        <w:t>4</w:t>
      </w:r>
      <w:r w:rsidRPr="000C11E5">
        <w:rPr>
          <w:i/>
          <w:sz w:val="22"/>
          <w:szCs w:val="22"/>
        </w:rPr>
        <w:t xml:space="preserve">. The Tribe views this document as an important step that will lead to true recovery plans for the WRIA’s ecosystem. </w:t>
      </w:r>
    </w:p>
    <w:p w:rsidR="000C11E5" w:rsidRPr="000C11E5" w:rsidRDefault="000C11E5" w:rsidP="000C11E5">
      <w:pPr>
        <w:pStyle w:val="Default"/>
        <w:rPr>
          <w:i/>
          <w:sz w:val="22"/>
          <w:szCs w:val="22"/>
        </w:rPr>
      </w:pPr>
      <w:r w:rsidRPr="000C11E5">
        <w:rPr>
          <w:i/>
          <w:sz w:val="22"/>
          <w:szCs w:val="22"/>
        </w:rPr>
        <w:t xml:space="preserve">The Squaxin Island Tribal Council has mandated that all species and their habitat be recovered to sustainable and harvestable levels.  However, the Council recognizes that faced with limited resources prioritization must occur at the species, geographic or project level. Tribal priority species for salmonids which are mirrored in the strategy include chum, </w:t>
      </w:r>
      <w:proofErr w:type="spellStart"/>
      <w:r w:rsidRPr="000C11E5">
        <w:rPr>
          <w:i/>
          <w:sz w:val="22"/>
          <w:szCs w:val="22"/>
        </w:rPr>
        <w:t>coho</w:t>
      </w:r>
      <w:proofErr w:type="spellEnd"/>
      <w:r w:rsidRPr="000C11E5">
        <w:rPr>
          <w:i/>
          <w:sz w:val="22"/>
          <w:szCs w:val="22"/>
        </w:rPr>
        <w:t xml:space="preserve">, cutthroat and steelhead for freshwater systems and chum, </w:t>
      </w:r>
      <w:proofErr w:type="spellStart"/>
      <w:r w:rsidRPr="000C11E5">
        <w:rPr>
          <w:i/>
          <w:sz w:val="22"/>
          <w:szCs w:val="22"/>
        </w:rPr>
        <w:t>coho</w:t>
      </w:r>
      <w:proofErr w:type="spellEnd"/>
      <w:r w:rsidRPr="000C11E5">
        <w:rPr>
          <w:i/>
          <w:sz w:val="22"/>
          <w:szCs w:val="22"/>
        </w:rPr>
        <w:t xml:space="preserve">, cutthroat, steelhead and Chinook for marine waters. </w:t>
      </w:r>
    </w:p>
    <w:p w:rsidR="000C11E5" w:rsidRPr="000C11E5" w:rsidRDefault="000C11E5" w:rsidP="000C11E5">
      <w:pPr>
        <w:pStyle w:val="Default"/>
        <w:rPr>
          <w:i/>
          <w:sz w:val="22"/>
          <w:szCs w:val="22"/>
        </w:rPr>
      </w:pPr>
      <w:r w:rsidRPr="000C11E5">
        <w:rPr>
          <w:i/>
          <w:sz w:val="22"/>
          <w:szCs w:val="22"/>
        </w:rPr>
        <w:lastRenderedPageBreak/>
        <w:t xml:space="preserve">The Tribe looks forward to working with our partners at the State and local level in taking the next step of using the information contained in the strategy to devise true ecosystem recovery plans. </w:t>
      </w:r>
    </w:p>
    <w:p w:rsidR="000C11E5" w:rsidRPr="000C11E5" w:rsidRDefault="000C11E5" w:rsidP="000C11E5">
      <w:pPr>
        <w:pStyle w:val="Default"/>
        <w:rPr>
          <w:i/>
          <w:sz w:val="22"/>
          <w:szCs w:val="22"/>
        </w:rPr>
      </w:pPr>
    </w:p>
    <w:p w:rsidR="002D4784" w:rsidRDefault="002D4784" w:rsidP="002D4784">
      <w:pPr>
        <w:pStyle w:val="Default"/>
        <w:spacing w:after="70"/>
        <w:rPr>
          <w:color w:val="auto"/>
          <w:sz w:val="22"/>
          <w:szCs w:val="22"/>
        </w:rPr>
      </w:pPr>
      <w:r>
        <w:rPr>
          <w:color w:val="auto"/>
          <w:sz w:val="22"/>
          <w:szCs w:val="22"/>
        </w:rPr>
        <w:t>2. Will the project create benefits for the agricultural</w:t>
      </w:r>
      <w:r w:rsidR="00645A65">
        <w:rPr>
          <w:color w:val="auto"/>
          <w:sz w:val="22"/>
          <w:szCs w:val="22"/>
        </w:rPr>
        <w:t>, aquaculture, or timber</w:t>
      </w:r>
      <w:r>
        <w:rPr>
          <w:color w:val="auto"/>
          <w:sz w:val="22"/>
          <w:szCs w:val="22"/>
        </w:rPr>
        <w:t xml:space="preserve"> </w:t>
      </w:r>
      <w:r w:rsidR="00645A65">
        <w:rPr>
          <w:color w:val="auto"/>
          <w:sz w:val="22"/>
          <w:szCs w:val="22"/>
        </w:rPr>
        <w:t xml:space="preserve">industry within the </w:t>
      </w:r>
      <w:r>
        <w:rPr>
          <w:color w:val="auto"/>
          <w:sz w:val="22"/>
          <w:szCs w:val="22"/>
        </w:rPr>
        <w:t xml:space="preserve">community? </w:t>
      </w:r>
    </w:p>
    <w:p w:rsidR="002D4784" w:rsidRDefault="002D4784" w:rsidP="002D4784">
      <w:pPr>
        <w:pStyle w:val="Default"/>
        <w:rPr>
          <w:i/>
          <w:color w:val="auto"/>
          <w:sz w:val="22"/>
          <w:szCs w:val="22"/>
        </w:rPr>
      </w:pPr>
      <w:r w:rsidRPr="00FA23A2">
        <w:rPr>
          <w:i/>
          <w:color w:val="auto"/>
          <w:sz w:val="22"/>
          <w:szCs w:val="22"/>
        </w:rPr>
        <w:t>Consider whether the project changes ESA liabilities for agricultural operations, impacts agricultural infrastructure, impacts adjacent landowners, removes la</w:t>
      </w:r>
      <w:r w:rsidR="00645A65">
        <w:rPr>
          <w:i/>
          <w:color w:val="auto"/>
          <w:sz w:val="22"/>
          <w:szCs w:val="22"/>
        </w:rPr>
        <w:t>nd from agricultural production</w:t>
      </w:r>
      <w:r w:rsidRPr="00FA23A2">
        <w:rPr>
          <w:i/>
          <w:color w:val="auto"/>
          <w:sz w:val="22"/>
          <w:szCs w:val="22"/>
        </w:rPr>
        <w:t xml:space="preserve">, or creates other benefits for or issues of concern to the agricultural community. </w:t>
      </w:r>
      <w:r w:rsidR="00645A65">
        <w:rPr>
          <w:i/>
          <w:color w:val="auto"/>
          <w:sz w:val="22"/>
          <w:szCs w:val="22"/>
        </w:rPr>
        <w:t xml:space="preserve">Alternatively, consider if the project changes ESA liabilities for shellfish operations, impacts shellfish infrastructure, impacts adjacent landowners, removes land from shellfish production, or creates other benefits for or issues of concern to the shellfish community.  Alternatively, consider if the project changes ESA liabilities for timber operations, impacts timber infrastructure, impacts adjacent landowners, removes land from timber production, or creates other benefits for or issues of concern to the timber industry.  </w:t>
      </w:r>
    </w:p>
    <w:p w:rsidR="00645A65" w:rsidRPr="00FA23A2" w:rsidRDefault="00645A65" w:rsidP="002D4784">
      <w:pPr>
        <w:pStyle w:val="Default"/>
        <w:rPr>
          <w:i/>
          <w:color w:val="auto"/>
          <w:sz w:val="22"/>
          <w:szCs w:val="22"/>
        </w:rPr>
      </w:pPr>
      <w:r>
        <w:rPr>
          <w:i/>
          <w:color w:val="auto"/>
          <w:sz w:val="22"/>
          <w:szCs w:val="22"/>
        </w:rPr>
        <w:t xml:space="preserve">Consider these points with the lens that all SRFB / PSAR projects are voluntary and occur with willing landowners.  </w:t>
      </w:r>
    </w:p>
    <w:p w:rsidR="002D4784" w:rsidRDefault="002D4784" w:rsidP="002D4784">
      <w:pPr>
        <w:pStyle w:val="Default"/>
        <w:rPr>
          <w:color w:val="auto"/>
          <w:sz w:val="22"/>
          <w:szCs w:val="22"/>
        </w:rPr>
      </w:pPr>
    </w:p>
    <w:p w:rsidR="002D4784" w:rsidRDefault="002D4784" w:rsidP="002D4784">
      <w:pPr>
        <w:pStyle w:val="Default"/>
        <w:spacing w:after="70"/>
        <w:rPr>
          <w:color w:val="auto"/>
          <w:sz w:val="22"/>
          <w:szCs w:val="22"/>
        </w:rPr>
      </w:pPr>
      <w:r>
        <w:rPr>
          <w:color w:val="auto"/>
          <w:sz w:val="22"/>
          <w:szCs w:val="22"/>
        </w:rPr>
        <w:t xml:space="preserve">3. Will the project create benefits for the community at large? </w:t>
      </w:r>
    </w:p>
    <w:p w:rsidR="002D4784" w:rsidRPr="00FA23A2" w:rsidRDefault="002D4784" w:rsidP="002D4784">
      <w:pPr>
        <w:pStyle w:val="Default"/>
        <w:rPr>
          <w:i/>
          <w:color w:val="auto"/>
          <w:sz w:val="22"/>
          <w:szCs w:val="22"/>
        </w:rPr>
      </w:pPr>
      <w:r w:rsidRPr="00FA23A2">
        <w:rPr>
          <w:i/>
          <w:color w:val="auto"/>
          <w:sz w:val="22"/>
          <w:szCs w:val="22"/>
        </w:rPr>
        <w:t xml:space="preserve">Consider whether the project impacts general community interests. Is it highly visible? Is it likely to be broadly supported, or is it potential contentious? Does it have significant non-fish benefits, like improved flood control or improvement of public infrastructure? Does it create any problems for significant parts of the community? </w:t>
      </w:r>
    </w:p>
    <w:p w:rsidR="002D4784" w:rsidRDefault="002D4784" w:rsidP="002D4784">
      <w:pPr>
        <w:pStyle w:val="Default"/>
        <w:rPr>
          <w:color w:val="auto"/>
          <w:sz w:val="22"/>
          <w:szCs w:val="22"/>
        </w:rPr>
      </w:pPr>
    </w:p>
    <w:p w:rsidR="002D4784" w:rsidRDefault="002B446B" w:rsidP="002D4784">
      <w:pPr>
        <w:pStyle w:val="Default"/>
        <w:spacing w:after="70"/>
        <w:rPr>
          <w:color w:val="auto"/>
          <w:sz w:val="22"/>
          <w:szCs w:val="22"/>
        </w:rPr>
      </w:pPr>
      <w:r>
        <w:rPr>
          <w:color w:val="auto"/>
          <w:sz w:val="22"/>
          <w:szCs w:val="22"/>
        </w:rPr>
        <w:t>4. W</w:t>
      </w:r>
      <w:r w:rsidR="002D4784">
        <w:rPr>
          <w:color w:val="auto"/>
          <w:sz w:val="22"/>
          <w:szCs w:val="22"/>
        </w:rPr>
        <w:t xml:space="preserve">ill the project </w:t>
      </w:r>
      <w:r w:rsidR="00370EE0">
        <w:rPr>
          <w:color w:val="auto"/>
          <w:sz w:val="22"/>
          <w:szCs w:val="22"/>
        </w:rPr>
        <w:t xml:space="preserve">reduce </w:t>
      </w:r>
      <w:r w:rsidR="002D4784">
        <w:rPr>
          <w:color w:val="auto"/>
          <w:sz w:val="22"/>
          <w:szCs w:val="22"/>
        </w:rPr>
        <w:t xml:space="preserve">ESA liabilities for community members? </w:t>
      </w:r>
    </w:p>
    <w:p w:rsidR="002D4784" w:rsidRPr="00FA23A2" w:rsidRDefault="002D4784" w:rsidP="002D4784">
      <w:pPr>
        <w:pStyle w:val="Default"/>
        <w:rPr>
          <w:i/>
          <w:color w:val="auto"/>
          <w:sz w:val="22"/>
          <w:szCs w:val="22"/>
        </w:rPr>
      </w:pPr>
      <w:r w:rsidRPr="00FA23A2">
        <w:rPr>
          <w:i/>
          <w:color w:val="auto"/>
          <w:sz w:val="22"/>
          <w:szCs w:val="22"/>
        </w:rPr>
        <w:t xml:space="preserve">Consider whether the project increases or decreases specific parties’ potential liability for ‘take’ under the federal Endangered Species List (defined as harming of a listed species)– for example, installation of fish screen may have a positive impact by reducing potential take by water users who do not have to worry any more about sucking fish into irrigation systems. </w:t>
      </w:r>
    </w:p>
    <w:p w:rsidR="002D4784" w:rsidRDefault="002D4784" w:rsidP="002D4784">
      <w:pPr>
        <w:pStyle w:val="Default"/>
        <w:rPr>
          <w:color w:val="auto"/>
          <w:sz w:val="22"/>
          <w:szCs w:val="22"/>
        </w:rPr>
      </w:pPr>
    </w:p>
    <w:p w:rsidR="002D4784" w:rsidRDefault="002B446B" w:rsidP="002D4784">
      <w:pPr>
        <w:pStyle w:val="Default"/>
        <w:spacing w:after="70"/>
        <w:rPr>
          <w:color w:val="auto"/>
          <w:sz w:val="22"/>
          <w:szCs w:val="22"/>
        </w:rPr>
      </w:pPr>
      <w:r>
        <w:rPr>
          <w:color w:val="auto"/>
          <w:sz w:val="22"/>
          <w:szCs w:val="22"/>
        </w:rPr>
        <w:t>5. W</w:t>
      </w:r>
      <w:r w:rsidR="002D4784">
        <w:rPr>
          <w:color w:val="auto"/>
          <w:sz w:val="22"/>
          <w:szCs w:val="22"/>
        </w:rPr>
        <w:t xml:space="preserve">ill the project </w:t>
      </w:r>
      <w:r>
        <w:rPr>
          <w:color w:val="auto"/>
          <w:sz w:val="22"/>
          <w:szCs w:val="22"/>
        </w:rPr>
        <w:t>benefit</w:t>
      </w:r>
      <w:r w:rsidR="002D4784">
        <w:rPr>
          <w:color w:val="auto"/>
          <w:sz w:val="22"/>
          <w:szCs w:val="22"/>
        </w:rPr>
        <w:t xml:space="preserve"> recreational opportunities? </w:t>
      </w:r>
    </w:p>
    <w:p w:rsidR="002D4784" w:rsidRPr="008F2401" w:rsidRDefault="002D4784" w:rsidP="00E45406">
      <w:pPr>
        <w:pStyle w:val="Default"/>
        <w:rPr>
          <w:i/>
          <w:color w:val="auto"/>
          <w:sz w:val="22"/>
          <w:szCs w:val="22"/>
        </w:rPr>
      </w:pPr>
      <w:r w:rsidRPr="008F2401">
        <w:rPr>
          <w:i/>
          <w:color w:val="auto"/>
          <w:sz w:val="22"/>
          <w:szCs w:val="22"/>
        </w:rPr>
        <w:t>Consider how the project will affect recreational interests. Does it change access to recreational areas and opportunities to participate in recreational opportunities? Does it create potential risks for recreationalists that need to be addressed (e.g. concerns over the impact of large wood placement on river runners/boaters/floaters)</w:t>
      </w:r>
      <w:proofErr w:type="gramStart"/>
      <w:r w:rsidRPr="008F2401">
        <w:rPr>
          <w:i/>
          <w:color w:val="auto"/>
          <w:sz w:val="22"/>
          <w:szCs w:val="22"/>
        </w:rPr>
        <w:t>.</w:t>
      </w:r>
      <w:proofErr w:type="gramEnd"/>
      <w:r w:rsidRPr="008F2401">
        <w:rPr>
          <w:i/>
          <w:color w:val="auto"/>
          <w:sz w:val="22"/>
          <w:szCs w:val="22"/>
        </w:rPr>
        <w:t xml:space="preserve"> </w:t>
      </w:r>
    </w:p>
    <w:p w:rsidR="00E45406" w:rsidRDefault="00E45406" w:rsidP="00E45406">
      <w:pPr>
        <w:pStyle w:val="Default"/>
        <w:rPr>
          <w:rFonts w:cstheme="minorBidi"/>
          <w:color w:val="auto"/>
        </w:rPr>
      </w:pPr>
    </w:p>
    <w:p w:rsidR="002D4784" w:rsidRDefault="002D4784" w:rsidP="002D4784">
      <w:pPr>
        <w:pStyle w:val="Default"/>
        <w:spacing w:after="70"/>
        <w:rPr>
          <w:rFonts w:cstheme="minorBidi"/>
          <w:color w:val="auto"/>
          <w:sz w:val="22"/>
          <w:szCs w:val="22"/>
        </w:rPr>
      </w:pPr>
      <w:r>
        <w:rPr>
          <w:rFonts w:cstheme="minorBidi"/>
          <w:color w:val="auto"/>
          <w:sz w:val="22"/>
          <w:szCs w:val="22"/>
        </w:rPr>
        <w:t xml:space="preserve">6. Does project propose a planned and compelling education and outreach component? </w:t>
      </w:r>
    </w:p>
    <w:p w:rsidR="002D4784" w:rsidRPr="00FA23A2" w:rsidRDefault="002D4784" w:rsidP="002D4784">
      <w:pPr>
        <w:pStyle w:val="Default"/>
        <w:rPr>
          <w:rFonts w:cstheme="minorBidi"/>
          <w:i/>
          <w:color w:val="auto"/>
          <w:sz w:val="22"/>
          <w:szCs w:val="22"/>
        </w:rPr>
      </w:pPr>
      <w:r w:rsidRPr="00FA23A2">
        <w:rPr>
          <w:rFonts w:cstheme="minorBidi"/>
          <w:i/>
          <w:color w:val="auto"/>
          <w:sz w:val="22"/>
          <w:szCs w:val="22"/>
        </w:rPr>
        <w:t xml:space="preserve">Consider whether the project proposes to involve students and the public in the project implementation, provide educational signage, serve as sites for outreach events and tours, or otherwise serve as a venue where the public can learn about and become engaged in salmon recovery? </w:t>
      </w:r>
    </w:p>
    <w:p w:rsidR="002D4784" w:rsidRDefault="002D4784" w:rsidP="002D4784">
      <w:pPr>
        <w:pStyle w:val="Default"/>
        <w:rPr>
          <w:rFonts w:cstheme="minorBidi"/>
          <w:color w:val="auto"/>
          <w:sz w:val="22"/>
          <w:szCs w:val="22"/>
        </w:rPr>
      </w:pPr>
    </w:p>
    <w:p w:rsidR="002D4784" w:rsidRDefault="002D4784" w:rsidP="002D4784">
      <w:pPr>
        <w:pStyle w:val="Default"/>
        <w:rPr>
          <w:rFonts w:ascii="Cambria" w:hAnsi="Cambria" w:cs="Cambria"/>
          <w:b/>
          <w:bCs/>
          <w:color w:val="auto"/>
          <w:sz w:val="26"/>
          <w:szCs w:val="26"/>
        </w:rPr>
      </w:pPr>
      <w:r>
        <w:rPr>
          <w:rFonts w:ascii="Cambria" w:hAnsi="Cambria" w:cs="Cambria"/>
          <w:b/>
          <w:bCs/>
          <w:color w:val="auto"/>
          <w:sz w:val="26"/>
          <w:szCs w:val="26"/>
        </w:rPr>
        <w:t xml:space="preserve">Economic Considerations </w:t>
      </w:r>
    </w:p>
    <w:p w:rsidR="00E45406" w:rsidRDefault="00E45406" w:rsidP="002D4784">
      <w:pPr>
        <w:pStyle w:val="Default"/>
        <w:rPr>
          <w:rFonts w:ascii="Cambria" w:hAnsi="Cambria" w:cs="Cambria"/>
          <w:color w:val="auto"/>
          <w:sz w:val="26"/>
          <w:szCs w:val="26"/>
        </w:rPr>
      </w:pPr>
    </w:p>
    <w:p w:rsidR="002D4784" w:rsidRDefault="002D4784" w:rsidP="002D4784">
      <w:pPr>
        <w:pStyle w:val="Default"/>
        <w:spacing w:after="68"/>
        <w:rPr>
          <w:color w:val="auto"/>
          <w:sz w:val="22"/>
          <w:szCs w:val="22"/>
        </w:rPr>
      </w:pPr>
      <w:r>
        <w:rPr>
          <w:color w:val="auto"/>
          <w:sz w:val="22"/>
          <w:szCs w:val="22"/>
        </w:rPr>
        <w:t xml:space="preserve">7. </w:t>
      </w:r>
      <w:r w:rsidR="002B446B">
        <w:rPr>
          <w:color w:val="auto"/>
          <w:sz w:val="22"/>
          <w:szCs w:val="22"/>
        </w:rPr>
        <w:t>Is there a potential</w:t>
      </w:r>
      <w:r>
        <w:rPr>
          <w:color w:val="auto"/>
          <w:sz w:val="22"/>
          <w:szCs w:val="22"/>
        </w:rPr>
        <w:t xml:space="preserve"> short-term </w:t>
      </w:r>
      <w:r w:rsidR="002B446B">
        <w:rPr>
          <w:color w:val="auto"/>
          <w:sz w:val="22"/>
          <w:szCs w:val="22"/>
        </w:rPr>
        <w:t>benefit to</w:t>
      </w:r>
      <w:r>
        <w:rPr>
          <w:color w:val="auto"/>
          <w:sz w:val="22"/>
          <w:szCs w:val="22"/>
        </w:rPr>
        <w:t xml:space="preserve"> the community’s economy? </w:t>
      </w:r>
    </w:p>
    <w:p w:rsidR="002D4784" w:rsidRPr="00FA23A2" w:rsidRDefault="002D4784" w:rsidP="002D4784">
      <w:pPr>
        <w:pStyle w:val="Default"/>
        <w:rPr>
          <w:i/>
          <w:color w:val="auto"/>
          <w:sz w:val="22"/>
          <w:szCs w:val="22"/>
        </w:rPr>
      </w:pPr>
      <w:r w:rsidRPr="00FA23A2">
        <w:rPr>
          <w:i/>
          <w:color w:val="auto"/>
          <w:sz w:val="22"/>
          <w:szCs w:val="22"/>
        </w:rPr>
        <w:t xml:space="preserve">Consider whether the project will create jobs during the construction </w:t>
      </w:r>
      <w:r w:rsidR="00E45406" w:rsidRPr="00FA23A2">
        <w:rPr>
          <w:i/>
          <w:color w:val="auto"/>
          <w:sz w:val="22"/>
          <w:szCs w:val="22"/>
        </w:rPr>
        <w:t xml:space="preserve">or appraisal </w:t>
      </w:r>
      <w:r w:rsidRPr="00FA23A2">
        <w:rPr>
          <w:i/>
          <w:color w:val="auto"/>
          <w:sz w:val="22"/>
          <w:szCs w:val="22"/>
        </w:rPr>
        <w:t xml:space="preserve">phase, create opportunities for local contractors and businesses, and/or negatively impact any local economic interests during the implementation phase. </w:t>
      </w:r>
    </w:p>
    <w:p w:rsidR="002D4784" w:rsidRDefault="002D4784" w:rsidP="002D4784">
      <w:pPr>
        <w:pStyle w:val="Default"/>
        <w:rPr>
          <w:color w:val="auto"/>
          <w:sz w:val="22"/>
          <w:szCs w:val="22"/>
        </w:rPr>
      </w:pPr>
    </w:p>
    <w:p w:rsidR="002D4784" w:rsidRDefault="002D4784" w:rsidP="002D4784">
      <w:pPr>
        <w:pStyle w:val="Default"/>
        <w:spacing w:after="70"/>
        <w:rPr>
          <w:color w:val="auto"/>
          <w:sz w:val="22"/>
          <w:szCs w:val="22"/>
        </w:rPr>
      </w:pPr>
      <w:r>
        <w:rPr>
          <w:color w:val="auto"/>
          <w:sz w:val="22"/>
          <w:szCs w:val="22"/>
        </w:rPr>
        <w:lastRenderedPageBreak/>
        <w:t xml:space="preserve">8. </w:t>
      </w:r>
      <w:r w:rsidR="002B446B">
        <w:rPr>
          <w:color w:val="auto"/>
          <w:sz w:val="22"/>
          <w:szCs w:val="22"/>
        </w:rPr>
        <w:t xml:space="preserve">Is there a potential long-term </w:t>
      </w:r>
      <w:r w:rsidR="00645A65">
        <w:rPr>
          <w:color w:val="auto"/>
          <w:sz w:val="22"/>
          <w:szCs w:val="22"/>
        </w:rPr>
        <w:t>benefit</w:t>
      </w:r>
      <w:r w:rsidR="002B446B">
        <w:rPr>
          <w:color w:val="auto"/>
          <w:sz w:val="22"/>
          <w:szCs w:val="22"/>
        </w:rPr>
        <w:t xml:space="preserve"> to</w:t>
      </w:r>
      <w:r>
        <w:rPr>
          <w:color w:val="auto"/>
          <w:sz w:val="22"/>
          <w:szCs w:val="22"/>
        </w:rPr>
        <w:t xml:space="preserve"> the community’s economy? </w:t>
      </w:r>
    </w:p>
    <w:p w:rsidR="002D4784" w:rsidRPr="00FA23A2" w:rsidRDefault="002D4784" w:rsidP="002D4784">
      <w:pPr>
        <w:pStyle w:val="Default"/>
        <w:rPr>
          <w:i/>
          <w:color w:val="auto"/>
          <w:sz w:val="22"/>
          <w:szCs w:val="22"/>
        </w:rPr>
      </w:pPr>
      <w:r w:rsidRPr="00FA23A2">
        <w:rPr>
          <w:i/>
          <w:color w:val="auto"/>
          <w:sz w:val="22"/>
          <w:szCs w:val="22"/>
        </w:rPr>
        <w:t>Consider whether the long-term presence of the project has economic impacts such as significantly changing to local infrastructure, recreational fishery spending, creating new economic opportunities, or negatively affe</w:t>
      </w:r>
      <w:r w:rsidR="00645A65">
        <w:rPr>
          <w:i/>
          <w:color w:val="auto"/>
          <w:sz w:val="22"/>
          <w:szCs w:val="22"/>
        </w:rPr>
        <w:t xml:space="preserve">cting other economic interests.  A lower score here reflects negative impacts, while a higher score indicates positive economic benefits.  </w:t>
      </w:r>
    </w:p>
    <w:p w:rsidR="002D4784" w:rsidRDefault="002D4784" w:rsidP="002D4784">
      <w:pPr>
        <w:pStyle w:val="Default"/>
        <w:rPr>
          <w:color w:val="auto"/>
          <w:sz w:val="22"/>
          <w:szCs w:val="22"/>
        </w:rPr>
      </w:pPr>
    </w:p>
    <w:p w:rsidR="002D4784" w:rsidRDefault="002D4784" w:rsidP="002D4784">
      <w:pPr>
        <w:pStyle w:val="Default"/>
        <w:spacing w:after="70"/>
        <w:rPr>
          <w:color w:val="auto"/>
          <w:sz w:val="22"/>
          <w:szCs w:val="22"/>
        </w:rPr>
      </w:pPr>
      <w:r>
        <w:rPr>
          <w:color w:val="auto"/>
          <w:sz w:val="22"/>
          <w:szCs w:val="22"/>
        </w:rPr>
        <w:t xml:space="preserve">9. Is the project budget clearly defined and reasonable? </w:t>
      </w:r>
    </w:p>
    <w:p w:rsidR="002D4784" w:rsidRPr="00FA23A2" w:rsidRDefault="002D4784" w:rsidP="002D4784">
      <w:pPr>
        <w:pStyle w:val="Default"/>
        <w:rPr>
          <w:i/>
          <w:color w:val="auto"/>
          <w:sz w:val="22"/>
          <w:szCs w:val="22"/>
        </w:rPr>
      </w:pPr>
      <w:r w:rsidRPr="00FA23A2">
        <w:rPr>
          <w:i/>
          <w:color w:val="auto"/>
          <w:sz w:val="22"/>
          <w:szCs w:val="22"/>
        </w:rPr>
        <w:t>Consider if a proposed budget is too low or too high and if it is clear how</w:t>
      </w:r>
      <w:r w:rsidR="00E45406" w:rsidRPr="00FA23A2">
        <w:rPr>
          <w:i/>
          <w:color w:val="auto"/>
          <w:sz w:val="22"/>
          <w:szCs w:val="22"/>
        </w:rPr>
        <w:t xml:space="preserve"> the sponsor plans to spend</w:t>
      </w:r>
      <w:r w:rsidRPr="00FA23A2">
        <w:rPr>
          <w:i/>
          <w:color w:val="auto"/>
          <w:sz w:val="22"/>
          <w:szCs w:val="22"/>
        </w:rPr>
        <w:t xml:space="preserve"> grant funding. </w:t>
      </w:r>
      <w:r w:rsidR="005E0B1A" w:rsidRPr="00FA23A2">
        <w:rPr>
          <w:i/>
          <w:color w:val="auto"/>
          <w:sz w:val="22"/>
          <w:szCs w:val="22"/>
        </w:rPr>
        <w:t>A</w:t>
      </w:r>
      <w:r w:rsidR="005E0B1A">
        <w:rPr>
          <w:i/>
          <w:color w:val="auto"/>
          <w:sz w:val="22"/>
          <w:szCs w:val="22"/>
        </w:rPr>
        <w:t xml:space="preserve"> higher point value </w:t>
      </w:r>
      <w:r w:rsidRPr="00FA23A2">
        <w:rPr>
          <w:i/>
          <w:color w:val="auto"/>
          <w:sz w:val="22"/>
          <w:szCs w:val="22"/>
        </w:rPr>
        <w:t xml:space="preserve">indicates that a budget appears to be either highly uncertain or unreasonable give what is proposed to be done. </w:t>
      </w:r>
    </w:p>
    <w:p w:rsidR="002D4784" w:rsidRDefault="002D4784" w:rsidP="002D4784">
      <w:pPr>
        <w:pStyle w:val="Default"/>
        <w:rPr>
          <w:color w:val="auto"/>
          <w:sz w:val="22"/>
          <w:szCs w:val="22"/>
        </w:rPr>
      </w:pPr>
    </w:p>
    <w:p w:rsidR="002D4784" w:rsidRDefault="002D4784" w:rsidP="002B446B">
      <w:pPr>
        <w:pStyle w:val="Default"/>
        <w:spacing w:after="70"/>
        <w:rPr>
          <w:color w:val="auto"/>
          <w:sz w:val="22"/>
          <w:szCs w:val="22"/>
        </w:rPr>
      </w:pPr>
      <w:r>
        <w:rPr>
          <w:color w:val="auto"/>
          <w:sz w:val="22"/>
          <w:szCs w:val="22"/>
        </w:rPr>
        <w:t xml:space="preserve">10. </w:t>
      </w:r>
      <w:r w:rsidR="002B446B" w:rsidRPr="002B446B">
        <w:rPr>
          <w:color w:val="auto"/>
          <w:sz w:val="22"/>
          <w:szCs w:val="22"/>
        </w:rPr>
        <w:t>Does the project represent a sound</w:t>
      </w:r>
      <w:r w:rsidR="002B446B">
        <w:rPr>
          <w:color w:val="auto"/>
          <w:sz w:val="22"/>
          <w:szCs w:val="22"/>
        </w:rPr>
        <w:t xml:space="preserve"> investment of Washington State</w:t>
      </w:r>
      <w:r w:rsidR="002B446B" w:rsidRPr="002B446B">
        <w:rPr>
          <w:color w:val="auto"/>
          <w:sz w:val="22"/>
          <w:szCs w:val="22"/>
        </w:rPr>
        <w:t xml:space="preserve"> tax dollars?</w:t>
      </w:r>
    </w:p>
    <w:p w:rsidR="002D4784" w:rsidRPr="00FA23A2" w:rsidRDefault="002D4784" w:rsidP="002D4784">
      <w:pPr>
        <w:pStyle w:val="Default"/>
        <w:rPr>
          <w:i/>
          <w:color w:val="auto"/>
          <w:sz w:val="22"/>
          <w:szCs w:val="22"/>
        </w:rPr>
      </w:pPr>
      <w:r w:rsidRPr="00FA23A2">
        <w:rPr>
          <w:i/>
          <w:color w:val="auto"/>
          <w:sz w:val="22"/>
          <w:szCs w:val="22"/>
        </w:rPr>
        <w:t xml:space="preserve">Consider if the proposed cost of the project is reasonable compared with the level of benefit from the expected outcomes? This is a qualitative evaluation of the benefit of the project compared to the cost to SRFB and is not intended to require quantification of benefits. </w:t>
      </w:r>
    </w:p>
    <w:p w:rsidR="00044C41" w:rsidRDefault="00044C41" w:rsidP="002D4784">
      <w:pPr>
        <w:pStyle w:val="Default"/>
        <w:rPr>
          <w:color w:val="auto"/>
          <w:sz w:val="22"/>
          <w:szCs w:val="22"/>
        </w:rPr>
      </w:pPr>
    </w:p>
    <w:p w:rsidR="002D4784" w:rsidRDefault="002D4784" w:rsidP="002D4784">
      <w:pPr>
        <w:pStyle w:val="Default"/>
        <w:rPr>
          <w:rFonts w:ascii="Cambria" w:hAnsi="Cambria" w:cs="Cambria"/>
          <w:b/>
          <w:bCs/>
          <w:color w:val="auto"/>
          <w:sz w:val="26"/>
          <w:szCs w:val="26"/>
        </w:rPr>
      </w:pPr>
      <w:r>
        <w:rPr>
          <w:rFonts w:ascii="Cambria" w:hAnsi="Cambria" w:cs="Cambria"/>
          <w:b/>
          <w:bCs/>
          <w:color w:val="auto"/>
          <w:sz w:val="26"/>
          <w:szCs w:val="26"/>
        </w:rPr>
        <w:t xml:space="preserve">Project Context &amp; Organization </w:t>
      </w:r>
    </w:p>
    <w:p w:rsidR="00044C41" w:rsidRDefault="00044C41" w:rsidP="002D4784">
      <w:pPr>
        <w:pStyle w:val="Default"/>
        <w:rPr>
          <w:rFonts w:ascii="Cambria" w:hAnsi="Cambria" w:cs="Cambria"/>
          <w:color w:val="auto"/>
          <w:sz w:val="26"/>
          <w:szCs w:val="26"/>
        </w:rPr>
      </w:pPr>
    </w:p>
    <w:p w:rsidR="002D4784" w:rsidRDefault="002D4784" w:rsidP="002D4784">
      <w:pPr>
        <w:pStyle w:val="Default"/>
        <w:spacing w:after="70"/>
        <w:rPr>
          <w:color w:val="auto"/>
          <w:sz w:val="22"/>
          <w:szCs w:val="22"/>
        </w:rPr>
      </w:pPr>
      <w:r>
        <w:rPr>
          <w:color w:val="auto"/>
          <w:sz w:val="22"/>
          <w:szCs w:val="22"/>
        </w:rPr>
        <w:t xml:space="preserve">11. If the project is not funded now are key opportunities lost? </w:t>
      </w:r>
    </w:p>
    <w:p w:rsidR="002D4784" w:rsidRPr="00FA23A2" w:rsidRDefault="002D4784" w:rsidP="00E45406">
      <w:pPr>
        <w:pStyle w:val="Default"/>
        <w:rPr>
          <w:i/>
          <w:color w:val="auto"/>
          <w:sz w:val="22"/>
          <w:szCs w:val="22"/>
        </w:rPr>
      </w:pPr>
      <w:r w:rsidRPr="00FA23A2">
        <w:rPr>
          <w:i/>
          <w:color w:val="auto"/>
          <w:sz w:val="22"/>
          <w:szCs w:val="22"/>
        </w:rPr>
        <w:t xml:space="preserve">Consider whether a project is ripe and appropriately sequenced. If the project is not funded, would we lose a significant funding match? Project should receive a </w:t>
      </w:r>
      <w:r w:rsidR="003C37F1" w:rsidRPr="00FA23A2">
        <w:rPr>
          <w:i/>
          <w:color w:val="auto"/>
          <w:sz w:val="22"/>
          <w:szCs w:val="22"/>
        </w:rPr>
        <w:t>higher p</w:t>
      </w:r>
      <w:r w:rsidRPr="00FA23A2">
        <w:rPr>
          <w:i/>
          <w:color w:val="auto"/>
          <w:sz w:val="22"/>
          <w:szCs w:val="22"/>
        </w:rPr>
        <w:t>oint</w:t>
      </w:r>
      <w:r w:rsidR="003C37F1" w:rsidRPr="00FA23A2">
        <w:rPr>
          <w:i/>
          <w:color w:val="auto"/>
          <w:sz w:val="22"/>
          <w:szCs w:val="22"/>
        </w:rPr>
        <w:t xml:space="preserve"> range</w:t>
      </w:r>
      <w:r w:rsidRPr="00FA23A2">
        <w:rPr>
          <w:i/>
          <w:color w:val="auto"/>
          <w:sz w:val="22"/>
          <w:szCs w:val="22"/>
        </w:rPr>
        <w:t xml:space="preserve"> if there is a compelling reason for moving forward without delay, and a </w:t>
      </w:r>
      <w:r w:rsidR="003C37F1" w:rsidRPr="00FA23A2">
        <w:rPr>
          <w:i/>
          <w:color w:val="auto"/>
          <w:sz w:val="22"/>
          <w:szCs w:val="22"/>
        </w:rPr>
        <w:t>lower</w:t>
      </w:r>
      <w:r w:rsidRPr="00FA23A2">
        <w:rPr>
          <w:i/>
          <w:color w:val="auto"/>
          <w:sz w:val="22"/>
          <w:szCs w:val="22"/>
        </w:rPr>
        <w:t xml:space="preserve"> point</w:t>
      </w:r>
      <w:r w:rsidR="003C37F1" w:rsidRPr="00FA23A2">
        <w:rPr>
          <w:i/>
          <w:color w:val="auto"/>
          <w:sz w:val="22"/>
          <w:szCs w:val="22"/>
        </w:rPr>
        <w:t xml:space="preserve"> range</w:t>
      </w:r>
      <w:r w:rsidRPr="00FA23A2">
        <w:rPr>
          <w:i/>
          <w:color w:val="auto"/>
          <w:sz w:val="22"/>
          <w:szCs w:val="22"/>
        </w:rPr>
        <w:t xml:space="preserve"> if it does not seem ready to move ahead</w:t>
      </w:r>
      <w:r w:rsidR="003C37F1" w:rsidRPr="00FA23A2">
        <w:rPr>
          <w:i/>
          <w:color w:val="auto"/>
          <w:sz w:val="22"/>
          <w:szCs w:val="22"/>
        </w:rPr>
        <w:t xml:space="preserve"> or could wait another year</w:t>
      </w:r>
      <w:r w:rsidRPr="00FA23A2">
        <w:rPr>
          <w:i/>
          <w:color w:val="auto"/>
          <w:sz w:val="22"/>
          <w:szCs w:val="22"/>
        </w:rPr>
        <w:t xml:space="preserve">. </w:t>
      </w:r>
    </w:p>
    <w:p w:rsidR="00E45406" w:rsidRDefault="00E45406" w:rsidP="00E45406">
      <w:pPr>
        <w:pStyle w:val="Default"/>
        <w:rPr>
          <w:rFonts w:cstheme="minorBidi"/>
          <w:color w:val="auto"/>
        </w:rPr>
      </w:pPr>
    </w:p>
    <w:p w:rsidR="00E45406" w:rsidRDefault="002D4784" w:rsidP="00E45406">
      <w:pPr>
        <w:pStyle w:val="Default"/>
        <w:spacing w:after="70"/>
        <w:rPr>
          <w:rFonts w:cstheme="minorBidi"/>
          <w:color w:val="auto"/>
          <w:sz w:val="22"/>
          <w:szCs w:val="22"/>
        </w:rPr>
      </w:pPr>
      <w:r>
        <w:rPr>
          <w:rFonts w:cstheme="minorBidi"/>
          <w:color w:val="auto"/>
          <w:sz w:val="22"/>
          <w:szCs w:val="22"/>
        </w:rPr>
        <w:t xml:space="preserve">12. </w:t>
      </w:r>
      <w:r w:rsidR="002B446B">
        <w:rPr>
          <w:rFonts w:cstheme="minorBidi"/>
          <w:color w:val="auto"/>
          <w:sz w:val="22"/>
          <w:szCs w:val="22"/>
        </w:rPr>
        <w:t xml:space="preserve">Does the project employ methods that are: </w:t>
      </w:r>
      <w:r>
        <w:rPr>
          <w:rFonts w:cstheme="minorBidi"/>
          <w:color w:val="auto"/>
          <w:sz w:val="22"/>
          <w:szCs w:val="22"/>
        </w:rPr>
        <w:t>innovat</w:t>
      </w:r>
      <w:r w:rsidR="00E45406">
        <w:rPr>
          <w:rFonts w:cstheme="minorBidi"/>
          <w:color w:val="auto"/>
          <w:sz w:val="22"/>
          <w:szCs w:val="22"/>
        </w:rPr>
        <w:t xml:space="preserve">ive, standard, or problematic? </w:t>
      </w:r>
    </w:p>
    <w:p w:rsidR="002D4784" w:rsidRPr="00FA23A2" w:rsidRDefault="002D4784" w:rsidP="00E45406">
      <w:pPr>
        <w:pStyle w:val="Default"/>
        <w:spacing w:after="70"/>
        <w:rPr>
          <w:rFonts w:cstheme="minorBidi"/>
          <w:i/>
          <w:color w:val="auto"/>
          <w:sz w:val="22"/>
          <w:szCs w:val="22"/>
        </w:rPr>
      </w:pPr>
      <w:r w:rsidRPr="00FA23A2">
        <w:rPr>
          <w:rFonts w:cstheme="minorBidi"/>
          <w:i/>
          <w:color w:val="auto"/>
          <w:sz w:val="22"/>
          <w:szCs w:val="22"/>
        </w:rPr>
        <w:t>Consider to the methods proposed for implementing a project. A p</w:t>
      </w:r>
      <w:r w:rsidR="003C37F1" w:rsidRPr="00FA23A2">
        <w:rPr>
          <w:rFonts w:cstheme="minorBidi"/>
          <w:i/>
          <w:color w:val="auto"/>
          <w:sz w:val="22"/>
          <w:szCs w:val="22"/>
        </w:rPr>
        <w:t>roject should receive a higher</w:t>
      </w:r>
      <w:r w:rsidRPr="00FA23A2">
        <w:rPr>
          <w:rFonts w:cstheme="minorBidi"/>
          <w:i/>
          <w:color w:val="auto"/>
          <w:sz w:val="22"/>
          <w:szCs w:val="22"/>
        </w:rPr>
        <w:t xml:space="preserve"> point</w:t>
      </w:r>
      <w:r w:rsidR="003C37F1" w:rsidRPr="00FA23A2">
        <w:rPr>
          <w:rFonts w:cstheme="minorBidi"/>
          <w:i/>
          <w:color w:val="auto"/>
          <w:sz w:val="22"/>
          <w:szCs w:val="22"/>
        </w:rPr>
        <w:t xml:space="preserve"> range </w:t>
      </w:r>
      <w:r w:rsidRPr="00FA23A2">
        <w:rPr>
          <w:rFonts w:cstheme="minorBidi"/>
          <w:i/>
          <w:color w:val="auto"/>
          <w:sz w:val="22"/>
          <w:szCs w:val="22"/>
        </w:rPr>
        <w:t xml:space="preserve">for providing a compelling argument for a new approach that might act as an example for future work, neutral </w:t>
      </w:r>
      <w:r w:rsidR="003C37F1" w:rsidRPr="00FA23A2">
        <w:rPr>
          <w:rFonts w:cstheme="minorBidi"/>
          <w:i/>
          <w:color w:val="auto"/>
          <w:sz w:val="22"/>
          <w:szCs w:val="22"/>
        </w:rPr>
        <w:t>range</w:t>
      </w:r>
      <w:r w:rsidRPr="00FA23A2">
        <w:rPr>
          <w:rFonts w:cstheme="minorBidi"/>
          <w:i/>
          <w:color w:val="auto"/>
          <w:sz w:val="22"/>
          <w:szCs w:val="22"/>
        </w:rPr>
        <w:t xml:space="preserve"> for a using a typical, well established approach, and a </w:t>
      </w:r>
      <w:r w:rsidR="003C37F1" w:rsidRPr="00FA23A2">
        <w:rPr>
          <w:rFonts w:cstheme="minorBidi"/>
          <w:i/>
          <w:color w:val="auto"/>
          <w:sz w:val="22"/>
          <w:szCs w:val="22"/>
        </w:rPr>
        <w:t>lower</w:t>
      </w:r>
      <w:r w:rsidRPr="00FA23A2">
        <w:rPr>
          <w:rFonts w:cstheme="minorBidi"/>
          <w:i/>
          <w:color w:val="auto"/>
          <w:sz w:val="22"/>
          <w:szCs w:val="22"/>
        </w:rPr>
        <w:t xml:space="preserve"> point</w:t>
      </w:r>
      <w:r w:rsidR="003C37F1" w:rsidRPr="00FA23A2">
        <w:rPr>
          <w:rFonts w:cstheme="minorBidi"/>
          <w:i/>
          <w:color w:val="auto"/>
          <w:sz w:val="22"/>
          <w:szCs w:val="22"/>
        </w:rPr>
        <w:t xml:space="preserve"> range</w:t>
      </w:r>
      <w:r w:rsidRPr="00FA23A2">
        <w:rPr>
          <w:rFonts w:cstheme="minorBidi"/>
          <w:i/>
          <w:color w:val="auto"/>
          <w:sz w:val="22"/>
          <w:szCs w:val="22"/>
        </w:rPr>
        <w:t xml:space="preserve"> for proposing outdated or problematic methods. </w:t>
      </w:r>
    </w:p>
    <w:p w:rsidR="002D4784" w:rsidRDefault="002D4784" w:rsidP="002D4784">
      <w:pPr>
        <w:pStyle w:val="Default"/>
        <w:rPr>
          <w:rFonts w:cstheme="minorBidi"/>
          <w:color w:val="auto"/>
          <w:sz w:val="22"/>
          <w:szCs w:val="22"/>
        </w:rPr>
      </w:pPr>
    </w:p>
    <w:p w:rsidR="002D4784" w:rsidRDefault="00BA3A9E" w:rsidP="002D4784">
      <w:pPr>
        <w:pStyle w:val="Default"/>
        <w:spacing w:after="70"/>
        <w:rPr>
          <w:rFonts w:cstheme="minorBidi"/>
          <w:color w:val="auto"/>
          <w:sz w:val="22"/>
          <w:szCs w:val="22"/>
        </w:rPr>
      </w:pPr>
      <w:r>
        <w:rPr>
          <w:rFonts w:cstheme="minorBidi"/>
          <w:color w:val="auto"/>
          <w:sz w:val="22"/>
          <w:szCs w:val="22"/>
        </w:rPr>
        <w:t>13. I</w:t>
      </w:r>
      <w:r w:rsidR="002D4784">
        <w:rPr>
          <w:rFonts w:cstheme="minorBidi"/>
          <w:color w:val="auto"/>
          <w:sz w:val="22"/>
          <w:szCs w:val="22"/>
        </w:rPr>
        <w:t xml:space="preserve">s the project coordinated with other past, present and future salmon recovery actions? </w:t>
      </w:r>
    </w:p>
    <w:p w:rsidR="002D4784" w:rsidRPr="00FA23A2" w:rsidRDefault="002D4784" w:rsidP="002D4784">
      <w:pPr>
        <w:pStyle w:val="Default"/>
        <w:rPr>
          <w:rFonts w:cstheme="minorBidi"/>
          <w:i/>
          <w:color w:val="auto"/>
          <w:sz w:val="22"/>
          <w:szCs w:val="22"/>
        </w:rPr>
      </w:pPr>
      <w:r w:rsidRPr="00FA23A2">
        <w:rPr>
          <w:rFonts w:cstheme="minorBidi"/>
          <w:i/>
          <w:color w:val="auto"/>
          <w:sz w:val="22"/>
          <w:szCs w:val="22"/>
        </w:rPr>
        <w:t xml:space="preserve">Consider if the project’s success is dependent upon the sequencing of other projects. A project should receive a </w:t>
      </w:r>
      <w:r w:rsidR="003C37F1" w:rsidRPr="00FA23A2">
        <w:rPr>
          <w:rFonts w:cstheme="minorBidi"/>
          <w:i/>
          <w:color w:val="auto"/>
          <w:sz w:val="22"/>
          <w:szCs w:val="22"/>
        </w:rPr>
        <w:t>higher</w:t>
      </w:r>
      <w:r w:rsidRPr="00FA23A2">
        <w:rPr>
          <w:rFonts w:cstheme="minorBidi"/>
          <w:i/>
          <w:color w:val="auto"/>
          <w:sz w:val="22"/>
          <w:szCs w:val="22"/>
        </w:rPr>
        <w:t xml:space="preserve"> point </w:t>
      </w:r>
      <w:r w:rsidR="003C37F1" w:rsidRPr="00FA23A2">
        <w:rPr>
          <w:rFonts w:cstheme="minorBidi"/>
          <w:i/>
          <w:color w:val="auto"/>
          <w:sz w:val="22"/>
          <w:szCs w:val="22"/>
        </w:rPr>
        <w:t xml:space="preserve">range </w:t>
      </w:r>
      <w:r w:rsidRPr="00FA23A2">
        <w:rPr>
          <w:rFonts w:cstheme="minorBidi"/>
          <w:i/>
          <w:color w:val="auto"/>
          <w:sz w:val="22"/>
          <w:szCs w:val="22"/>
        </w:rPr>
        <w:t xml:space="preserve">if it is clearly the next step in a series of projects for a reach, and a </w:t>
      </w:r>
      <w:r w:rsidR="003C37F1" w:rsidRPr="00FA23A2">
        <w:rPr>
          <w:rFonts w:cstheme="minorBidi"/>
          <w:i/>
          <w:color w:val="auto"/>
          <w:sz w:val="22"/>
          <w:szCs w:val="22"/>
        </w:rPr>
        <w:t>lower point range</w:t>
      </w:r>
      <w:r w:rsidRPr="00FA23A2">
        <w:rPr>
          <w:rFonts w:cstheme="minorBidi"/>
          <w:i/>
          <w:color w:val="auto"/>
          <w:sz w:val="22"/>
          <w:szCs w:val="22"/>
        </w:rPr>
        <w:t xml:space="preserve"> if other projects need to be completed before the fish benefits will be realized. </w:t>
      </w:r>
    </w:p>
    <w:p w:rsidR="002D4784" w:rsidRDefault="002D4784" w:rsidP="002D4784">
      <w:pPr>
        <w:pStyle w:val="Default"/>
        <w:rPr>
          <w:rFonts w:cstheme="minorBidi"/>
          <w:color w:val="auto"/>
          <w:sz w:val="22"/>
          <w:szCs w:val="22"/>
        </w:rPr>
      </w:pPr>
    </w:p>
    <w:p w:rsidR="002D4784" w:rsidRDefault="002D4784" w:rsidP="002D4784">
      <w:pPr>
        <w:pStyle w:val="Default"/>
        <w:spacing w:after="68"/>
        <w:rPr>
          <w:rFonts w:cstheme="minorBidi"/>
          <w:color w:val="auto"/>
          <w:sz w:val="22"/>
          <w:szCs w:val="22"/>
        </w:rPr>
      </w:pPr>
      <w:r>
        <w:rPr>
          <w:rFonts w:cstheme="minorBidi"/>
          <w:color w:val="auto"/>
          <w:sz w:val="22"/>
          <w:szCs w:val="22"/>
        </w:rPr>
        <w:t xml:space="preserve">14. </w:t>
      </w:r>
      <w:r w:rsidR="00BA3A9E">
        <w:rPr>
          <w:rFonts w:cstheme="minorBidi"/>
          <w:color w:val="auto"/>
          <w:sz w:val="22"/>
          <w:szCs w:val="22"/>
        </w:rPr>
        <w:t xml:space="preserve">Is there confidence </w:t>
      </w:r>
      <w:r>
        <w:rPr>
          <w:rFonts w:cstheme="minorBidi"/>
          <w:color w:val="auto"/>
          <w:sz w:val="22"/>
          <w:szCs w:val="22"/>
        </w:rPr>
        <w:t xml:space="preserve">that all the pieces of the project can come together as anticipated or are there uncertainties? </w:t>
      </w:r>
    </w:p>
    <w:p w:rsidR="00A43774" w:rsidRPr="00FA23A2" w:rsidRDefault="002D4784" w:rsidP="003C37F1">
      <w:pPr>
        <w:pStyle w:val="Default"/>
        <w:rPr>
          <w:rFonts w:cstheme="minorBidi"/>
          <w:i/>
          <w:color w:val="auto"/>
          <w:sz w:val="22"/>
          <w:szCs w:val="22"/>
        </w:rPr>
      </w:pPr>
      <w:r w:rsidRPr="00FA23A2">
        <w:rPr>
          <w:rFonts w:cstheme="minorBidi"/>
          <w:i/>
          <w:color w:val="auto"/>
          <w:sz w:val="22"/>
          <w:szCs w:val="22"/>
        </w:rPr>
        <w:t>Consider the likelihood that the project can ultimately deliver the anticipated fish and habitat benefits, given possible barriers to success. First ask if the project would be likely to be implemented as proposed. Are the proposal and the budget clear and well thought out? Is there evidence of adequate landowner commitment</w:t>
      </w:r>
      <w:proofErr w:type="gramStart"/>
      <w:r w:rsidRPr="00FA23A2">
        <w:rPr>
          <w:rFonts w:cstheme="minorBidi"/>
          <w:i/>
          <w:color w:val="auto"/>
          <w:sz w:val="22"/>
          <w:szCs w:val="22"/>
        </w:rPr>
        <w:t>?,</w:t>
      </w:r>
      <w:proofErr w:type="gramEnd"/>
      <w:r w:rsidRPr="00FA23A2">
        <w:rPr>
          <w:rFonts w:cstheme="minorBidi"/>
          <w:i/>
          <w:color w:val="auto"/>
          <w:sz w:val="22"/>
          <w:szCs w:val="22"/>
        </w:rPr>
        <w:t xml:space="preserve"> etc.). Then ask if the project, if implemented as proposed, is likely to have the anticipated benefits for fish and habitat. </w:t>
      </w:r>
    </w:p>
    <w:p w:rsidR="00D25EDC" w:rsidRDefault="00D25EDC" w:rsidP="00D25EDC">
      <w:pPr>
        <w:pStyle w:val="Default"/>
        <w:tabs>
          <w:tab w:val="left" w:pos="3324"/>
        </w:tabs>
        <w:rPr>
          <w:rFonts w:cstheme="minorBidi"/>
          <w:color w:val="auto"/>
          <w:sz w:val="22"/>
          <w:szCs w:val="22"/>
        </w:rPr>
      </w:pPr>
      <w:r>
        <w:rPr>
          <w:rFonts w:cstheme="minorBidi"/>
          <w:color w:val="auto"/>
          <w:sz w:val="22"/>
          <w:szCs w:val="22"/>
        </w:rPr>
        <w:tab/>
      </w:r>
    </w:p>
    <w:p w:rsidR="000C11E5" w:rsidRDefault="000C11E5" w:rsidP="0022493B">
      <w:pPr>
        <w:pStyle w:val="Default"/>
        <w:rPr>
          <w:rFonts w:asciiTheme="majorHAnsi" w:hAnsiTheme="majorHAnsi"/>
          <w:b/>
          <w:bCs/>
          <w:sz w:val="26"/>
          <w:szCs w:val="26"/>
        </w:rPr>
      </w:pPr>
    </w:p>
    <w:p w:rsidR="000C11E5" w:rsidRDefault="000C11E5" w:rsidP="0022493B">
      <w:pPr>
        <w:pStyle w:val="Default"/>
        <w:rPr>
          <w:rFonts w:asciiTheme="majorHAnsi" w:hAnsiTheme="majorHAnsi"/>
          <w:b/>
          <w:bCs/>
          <w:sz w:val="26"/>
          <w:szCs w:val="26"/>
        </w:rPr>
      </w:pPr>
    </w:p>
    <w:p w:rsidR="0022493B" w:rsidRDefault="0022493B" w:rsidP="0022493B">
      <w:pPr>
        <w:pStyle w:val="Default"/>
        <w:rPr>
          <w:rFonts w:asciiTheme="majorHAnsi" w:hAnsiTheme="majorHAnsi"/>
          <w:b/>
          <w:bCs/>
          <w:sz w:val="26"/>
          <w:szCs w:val="26"/>
        </w:rPr>
      </w:pPr>
      <w:r w:rsidRPr="00D25EDC">
        <w:rPr>
          <w:rFonts w:asciiTheme="majorHAnsi" w:hAnsiTheme="majorHAnsi"/>
          <w:b/>
          <w:bCs/>
          <w:sz w:val="26"/>
          <w:szCs w:val="26"/>
        </w:rPr>
        <w:lastRenderedPageBreak/>
        <w:t xml:space="preserve">Partnerships &amp; Community Support </w:t>
      </w:r>
    </w:p>
    <w:p w:rsidR="00D25EDC" w:rsidRPr="00D25EDC" w:rsidRDefault="00D25EDC" w:rsidP="0022493B">
      <w:pPr>
        <w:pStyle w:val="Default"/>
        <w:rPr>
          <w:rFonts w:asciiTheme="majorHAnsi" w:hAnsiTheme="majorHAnsi"/>
          <w:b/>
          <w:sz w:val="26"/>
          <w:szCs w:val="26"/>
        </w:rPr>
      </w:pPr>
    </w:p>
    <w:p w:rsidR="0022493B" w:rsidRPr="0022493B" w:rsidRDefault="0022493B" w:rsidP="0022493B">
      <w:pPr>
        <w:pStyle w:val="Default"/>
        <w:rPr>
          <w:sz w:val="22"/>
          <w:szCs w:val="22"/>
        </w:rPr>
      </w:pPr>
      <w:r w:rsidRPr="0022493B">
        <w:rPr>
          <w:sz w:val="22"/>
          <w:szCs w:val="22"/>
        </w:rPr>
        <w:t xml:space="preserve">15. Does the proposal demonstrate the breadth and strength of community/citizen involvement in the project? </w:t>
      </w:r>
    </w:p>
    <w:p w:rsidR="00D25EDC" w:rsidRPr="00FA23A2" w:rsidRDefault="0022493B" w:rsidP="0022493B">
      <w:pPr>
        <w:pStyle w:val="Default"/>
        <w:rPr>
          <w:i/>
          <w:sz w:val="22"/>
          <w:szCs w:val="22"/>
        </w:rPr>
      </w:pPr>
      <w:r w:rsidRPr="00FA23A2">
        <w:rPr>
          <w:i/>
          <w:sz w:val="22"/>
          <w:szCs w:val="22"/>
        </w:rPr>
        <w:t xml:space="preserve">Consider positive/neutral/negative aspects of community/citizen involvement demonstrated in the proposal. </w:t>
      </w:r>
      <w:r w:rsidR="00D25EDC" w:rsidRPr="00FA23A2">
        <w:rPr>
          <w:i/>
          <w:sz w:val="22"/>
          <w:szCs w:val="22"/>
        </w:rPr>
        <w:t xml:space="preserve"> </w:t>
      </w:r>
      <w:r w:rsidRPr="00FA23A2">
        <w:rPr>
          <w:i/>
          <w:sz w:val="22"/>
          <w:szCs w:val="22"/>
        </w:rPr>
        <w:t xml:space="preserve">A project with strong landowner and stakeholder support, volunteers, technical support from appropriate partners, financial and in-kind contributions, and should receive </w:t>
      </w:r>
      <w:r w:rsidR="00D25EDC" w:rsidRPr="00FA23A2">
        <w:rPr>
          <w:i/>
          <w:sz w:val="22"/>
          <w:szCs w:val="22"/>
        </w:rPr>
        <w:t xml:space="preserve">more points.  </w:t>
      </w:r>
    </w:p>
    <w:p w:rsidR="00D25EDC" w:rsidRDefault="00D25EDC" w:rsidP="00D25EDC">
      <w:pPr>
        <w:pStyle w:val="Default"/>
      </w:pPr>
    </w:p>
    <w:p w:rsidR="00D25EDC" w:rsidRDefault="00D25EDC" w:rsidP="00D25EDC">
      <w:pPr>
        <w:pStyle w:val="Default"/>
        <w:spacing w:after="30"/>
        <w:rPr>
          <w:sz w:val="22"/>
          <w:szCs w:val="22"/>
        </w:rPr>
      </w:pPr>
      <w:r>
        <w:rPr>
          <w:sz w:val="22"/>
          <w:szCs w:val="22"/>
        </w:rPr>
        <w:t xml:space="preserve">16. Are the right partners involved to make the project successful? </w:t>
      </w:r>
    </w:p>
    <w:p w:rsidR="00D25EDC" w:rsidRDefault="00D25EDC" w:rsidP="00D25EDC">
      <w:pPr>
        <w:pStyle w:val="Default"/>
        <w:rPr>
          <w:sz w:val="22"/>
          <w:szCs w:val="22"/>
        </w:rPr>
      </w:pPr>
      <w:r w:rsidRPr="00FA23A2">
        <w:rPr>
          <w:i/>
          <w:sz w:val="22"/>
          <w:szCs w:val="22"/>
        </w:rPr>
        <w:t xml:space="preserve">Consider positive/neutral/negative aspects of the partnerships demonstrated in the proposal. A proposal that demonstrates strong support from multiple stakeholders should receive a closer to </w:t>
      </w:r>
      <w:r w:rsidR="005E0B1A">
        <w:rPr>
          <w:i/>
          <w:sz w:val="22"/>
          <w:szCs w:val="22"/>
        </w:rPr>
        <w:t>3</w:t>
      </w:r>
      <w:r w:rsidRPr="00FA23A2">
        <w:rPr>
          <w:i/>
          <w:sz w:val="22"/>
          <w:szCs w:val="22"/>
        </w:rPr>
        <w:t xml:space="preserve"> points, while a proposal with significant opposition should receive zero or one point</w:t>
      </w:r>
      <w:r>
        <w:rPr>
          <w:sz w:val="22"/>
          <w:szCs w:val="22"/>
        </w:rPr>
        <w:t xml:space="preserve">.  </w:t>
      </w:r>
    </w:p>
    <w:p w:rsidR="00D25EDC" w:rsidRDefault="00D25EDC" w:rsidP="00D25EDC">
      <w:pPr>
        <w:pStyle w:val="Default"/>
        <w:rPr>
          <w:sz w:val="22"/>
          <w:szCs w:val="22"/>
        </w:rPr>
      </w:pPr>
    </w:p>
    <w:p w:rsidR="00D25EDC" w:rsidRDefault="00D25EDC" w:rsidP="00D25EDC">
      <w:pPr>
        <w:pStyle w:val="Default"/>
        <w:spacing w:after="70"/>
        <w:rPr>
          <w:sz w:val="22"/>
          <w:szCs w:val="22"/>
        </w:rPr>
      </w:pPr>
      <w:r>
        <w:rPr>
          <w:sz w:val="22"/>
          <w:szCs w:val="22"/>
        </w:rPr>
        <w:t xml:space="preserve">17. Is the project sponsor using SRFB funding to leverage other funding sources? </w:t>
      </w:r>
    </w:p>
    <w:p w:rsidR="00D25EDC" w:rsidRPr="00FA23A2" w:rsidRDefault="00D25EDC" w:rsidP="0022493B">
      <w:pPr>
        <w:pStyle w:val="Default"/>
        <w:rPr>
          <w:i/>
          <w:sz w:val="22"/>
          <w:szCs w:val="22"/>
        </w:rPr>
      </w:pPr>
      <w:r w:rsidRPr="00FA23A2">
        <w:rPr>
          <w:i/>
          <w:sz w:val="22"/>
          <w:szCs w:val="22"/>
        </w:rPr>
        <w:t xml:space="preserve">The project should receive a </w:t>
      </w:r>
      <w:r w:rsidR="005E0B1A">
        <w:rPr>
          <w:i/>
          <w:sz w:val="22"/>
          <w:szCs w:val="22"/>
        </w:rPr>
        <w:t xml:space="preserve">3 points </w:t>
      </w:r>
      <w:r w:rsidRPr="00FA23A2">
        <w:rPr>
          <w:i/>
          <w:sz w:val="22"/>
          <w:szCs w:val="22"/>
        </w:rPr>
        <w:t xml:space="preserve">if the sponsor demonstrates that they are using SRFB monies to leverage significant amounts from other funding sources (only 15% of which needs to be claimed for match within the SRFB or PSAR grant, while PSAR Large Capital does not require match), and/or the sponsor shows that they have received significant in-kind and/or financial support from the landowner or other source not generally dedicated to salmon recovery. </w:t>
      </w:r>
    </w:p>
    <w:p w:rsidR="0022493B" w:rsidRDefault="0022493B" w:rsidP="003C37F1">
      <w:pPr>
        <w:pStyle w:val="Default"/>
        <w:rPr>
          <w:rFonts w:cstheme="minorBidi"/>
          <w:b/>
          <w:color w:val="auto"/>
          <w:sz w:val="22"/>
          <w:szCs w:val="22"/>
        </w:rPr>
      </w:pPr>
    </w:p>
    <w:p w:rsidR="00FA23A2" w:rsidRDefault="00FA23A2" w:rsidP="003C37F1">
      <w:pPr>
        <w:pStyle w:val="Default"/>
        <w:rPr>
          <w:rFonts w:cstheme="minorBidi"/>
          <w:b/>
          <w:color w:val="auto"/>
          <w:sz w:val="22"/>
          <w:szCs w:val="22"/>
        </w:rPr>
      </w:pPr>
    </w:p>
    <w:p w:rsidR="00FA23A2" w:rsidRDefault="00FA23A2" w:rsidP="003C37F1">
      <w:pPr>
        <w:pStyle w:val="Default"/>
        <w:rPr>
          <w:rFonts w:cstheme="minorBidi"/>
          <w:b/>
          <w:color w:val="auto"/>
          <w:sz w:val="22"/>
          <w:szCs w:val="22"/>
        </w:rPr>
      </w:pPr>
    </w:p>
    <w:p w:rsidR="00FA23A2" w:rsidRDefault="00FA23A2" w:rsidP="003C37F1">
      <w:pPr>
        <w:pStyle w:val="Default"/>
        <w:rPr>
          <w:rFonts w:cstheme="minorBidi"/>
          <w:b/>
          <w:color w:val="auto"/>
          <w:sz w:val="22"/>
          <w:szCs w:val="22"/>
        </w:rPr>
      </w:pPr>
    </w:p>
    <w:p w:rsidR="00FA23A2" w:rsidRDefault="00FA23A2"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506FB0" w:rsidRDefault="00506FB0" w:rsidP="003C37F1">
      <w:pPr>
        <w:pStyle w:val="Default"/>
        <w:rPr>
          <w:rFonts w:cstheme="minorBidi"/>
          <w:b/>
          <w:color w:val="auto"/>
          <w:sz w:val="22"/>
          <w:szCs w:val="22"/>
        </w:rPr>
      </w:pPr>
    </w:p>
    <w:p w:rsidR="00FA23A2" w:rsidRPr="00140D99" w:rsidRDefault="008477BD" w:rsidP="00FA23A2">
      <w:pPr>
        <w:jc w:val="center"/>
        <w:rPr>
          <w:rFonts w:cs="Tahoma"/>
          <w:b/>
          <w:sz w:val="28"/>
          <w:szCs w:val="28"/>
        </w:rPr>
      </w:pPr>
      <w:r>
        <w:rPr>
          <w:rFonts w:cs="Tahoma"/>
          <w:b/>
          <w:sz w:val="28"/>
          <w:szCs w:val="28"/>
        </w:rPr>
        <w:lastRenderedPageBreak/>
        <w:t xml:space="preserve">WRIA 14 SRFB </w:t>
      </w:r>
      <w:r w:rsidR="00F91EFD">
        <w:rPr>
          <w:rFonts w:cs="Tahoma"/>
          <w:b/>
          <w:sz w:val="28"/>
          <w:szCs w:val="28"/>
        </w:rPr>
        <w:t xml:space="preserve">2016 </w:t>
      </w:r>
      <w:r w:rsidR="00FA23A2">
        <w:rPr>
          <w:rFonts w:cs="Tahoma"/>
          <w:b/>
          <w:sz w:val="28"/>
          <w:szCs w:val="28"/>
        </w:rPr>
        <w:t>Round</w:t>
      </w:r>
      <w:r w:rsidR="00FA23A2" w:rsidRPr="00140D99">
        <w:rPr>
          <w:rFonts w:cs="Tahoma"/>
          <w:b/>
          <w:sz w:val="28"/>
          <w:szCs w:val="28"/>
        </w:rPr>
        <w:t xml:space="preserve"> </w:t>
      </w:r>
      <w:r w:rsidR="00FA23A2">
        <w:rPr>
          <w:rFonts w:cs="Tahoma"/>
          <w:b/>
          <w:sz w:val="28"/>
          <w:szCs w:val="28"/>
        </w:rPr>
        <w:t xml:space="preserve">Citizens </w:t>
      </w:r>
      <w:r w:rsidR="00FA23A2" w:rsidRPr="00140D99">
        <w:rPr>
          <w:rFonts w:cs="Tahoma"/>
          <w:b/>
          <w:sz w:val="28"/>
          <w:szCs w:val="28"/>
        </w:rPr>
        <w:t>Project Reviewer Scoresheet</w:t>
      </w:r>
    </w:p>
    <w:p w:rsidR="00FA23A2" w:rsidRPr="00140D99" w:rsidRDefault="00FA23A2" w:rsidP="00FA23A2">
      <w:pPr>
        <w:rPr>
          <w:rFonts w:cs="Tahoma"/>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3975"/>
        <w:gridCol w:w="4680"/>
        <w:gridCol w:w="325"/>
        <w:gridCol w:w="1025"/>
      </w:tblGrid>
      <w:tr w:rsidR="00FA23A2" w:rsidRPr="00E50A96" w:rsidTr="001B4388">
        <w:trPr>
          <w:gridAfter w:val="2"/>
          <w:wAfter w:w="1350" w:type="dxa"/>
        </w:trPr>
        <w:tc>
          <w:tcPr>
            <w:tcW w:w="4068" w:type="dxa"/>
            <w:gridSpan w:val="2"/>
            <w:shd w:val="clear" w:color="auto" w:fill="auto"/>
          </w:tcPr>
          <w:p w:rsidR="00FA23A2" w:rsidRPr="00E50A96" w:rsidRDefault="00FA23A2" w:rsidP="00953AA0">
            <w:pPr>
              <w:rPr>
                <w:rFonts w:cs="Tahoma"/>
              </w:rPr>
            </w:pPr>
            <w:r w:rsidRPr="00E50A96">
              <w:rPr>
                <w:rFonts w:cs="Tahoma"/>
              </w:rPr>
              <w:t xml:space="preserve">Applicant </w:t>
            </w:r>
            <w:r>
              <w:rPr>
                <w:rFonts w:cs="Tahoma"/>
              </w:rPr>
              <w:t>:</w:t>
            </w:r>
            <w:r w:rsidRPr="00E50A96">
              <w:rPr>
                <w:rFonts w:cs="Tahoma"/>
              </w:rPr>
              <w:t xml:space="preserve">                       </w:t>
            </w:r>
          </w:p>
        </w:tc>
        <w:tc>
          <w:tcPr>
            <w:tcW w:w="4680" w:type="dxa"/>
            <w:shd w:val="clear" w:color="auto" w:fill="auto"/>
          </w:tcPr>
          <w:p w:rsidR="00FA23A2" w:rsidRPr="00E50A96" w:rsidRDefault="00FA23A2" w:rsidP="00953AA0">
            <w:pPr>
              <w:rPr>
                <w:rFonts w:cs="Tahoma"/>
              </w:rPr>
            </w:pPr>
            <w:r w:rsidRPr="00E50A96">
              <w:rPr>
                <w:rFonts w:cs="Tahoma"/>
              </w:rPr>
              <w:t>Project Title</w:t>
            </w:r>
            <w:r>
              <w:rPr>
                <w:rFonts w:cs="Tahoma"/>
              </w:rPr>
              <w:t>:</w:t>
            </w:r>
          </w:p>
        </w:tc>
      </w:tr>
      <w:tr w:rsidR="00FA23A2" w:rsidRPr="00E50A96" w:rsidTr="001B4388">
        <w:trPr>
          <w:gridAfter w:val="2"/>
          <w:wAfter w:w="1350" w:type="dxa"/>
        </w:trPr>
        <w:tc>
          <w:tcPr>
            <w:tcW w:w="4068" w:type="dxa"/>
            <w:gridSpan w:val="2"/>
            <w:shd w:val="clear" w:color="auto" w:fill="auto"/>
          </w:tcPr>
          <w:p w:rsidR="00FA23A2" w:rsidRPr="00E50A96" w:rsidRDefault="00FA23A2" w:rsidP="00953AA0">
            <w:pPr>
              <w:rPr>
                <w:rFonts w:cs="Tahoma"/>
              </w:rPr>
            </w:pPr>
            <w:r w:rsidRPr="00E50A96">
              <w:rPr>
                <w:rFonts w:cs="Tahoma"/>
              </w:rPr>
              <w:t>Reviewer</w:t>
            </w:r>
            <w:r>
              <w:rPr>
                <w:rFonts w:cs="Tahoma"/>
              </w:rPr>
              <w:t>:</w:t>
            </w:r>
          </w:p>
        </w:tc>
        <w:tc>
          <w:tcPr>
            <w:tcW w:w="4680" w:type="dxa"/>
            <w:shd w:val="clear" w:color="auto" w:fill="auto"/>
          </w:tcPr>
          <w:p w:rsidR="00FA23A2" w:rsidRPr="00E50A96" w:rsidRDefault="00FA23A2" w:rsidP="00953AA0">
            <w:pPr>
              <w:rPr>
                <w:rFonts w:cs="Tahoma"/>
              </w:rPr>
            </w:pPr>
            <w:r w:rsidRPr="00E50A96">
              <w:rPr>
                <w:rFonts w:cs="Tahoma"/>
              </w:rPr>
              <w:t>Date</w:t>
            </w:r>
            <w:r>
              <w:rPr>
                <w:rFonts w:cs="Tahoma"/>
              </w:rPr>
              <w:t>:</w:t>
            </w:r>
          </w:p>
        </w:tc>
      </w:tr>
      <w:tr w:rsidR="00FA23A2" w:rsidRPr="00E50A96" w:rsidTr="001B4388">
        <w:trPr>
          <w:gridAfter w:val="2"/>
          <w:wAfter w:w="1350" w:type="dxa"/>
        </w:trPr>
        <w:tc>
          <w:tcPr>
            <w:tcW w:w="4068" w:type="dxa"/>
            <w:gridSpan w:val="2"/>
            <w:shd w:val="clear" w:color="auto" w:fill="auto"/>
          </w:tcPr>
          <w:p w:rsidR="00FA23A2" w:rsidRPr="00E50A96" w:rsidRDefault="00FA23A2" w:rsidP="00953AA0">
            <w:pPr>
              <w:rPr>
                <w:rFonts w:cs="Tahoma"/>
              </w:rPr>
            </w:pPr>
            <w:r>
              <w:rPr>
                <w:rFonts w:cs="Tahoma"/>
              </w:rPr>
              <w:t>TOTAL SCORE:</w:t>
            </w:r>
            <w:r w:rsidR="00AE7602">
              <w:rPr>
                <w:rFonts w:cs="Tahoma"/>
              </w:rPr>
              <w:t xml:space="preserve">               </w:t>
            </w:r>
            <w:r w:rsidR="00D47F97">
              <w:rPr>
                <w:rFonts w:cs="Tahoma"/>
              </w:rPr>
              <w:t>/6</w:t>
            </w:r>
            <w:r w:rsidR="00EC53C4">
              <w:rPr>
                <w:rFonts w:cs="Tahoma"/>
              </w:rPr>
              <w:t>5</w:t>
            </w:r>
          </w:p>
        </w:tc>
        <w:tc>
          <w:tcPr>
            <w:tcW w:w="4680" w:type="dxa"/>
            <w:shd w:val="clear" w:color="auto" w:fill="auto"/>
          </w:tcPr>
          <w:p w:rsidR="00FA23A2" w:rsidRPr="00E50A96" w:rsidRDefault="00FA23A2" w:rsidP="00953AA0">
            <w:pPr>
              <w:rPr>
                <w:rFonts w:cs="Tahoma"/>
              </w:rPr>
            </w:pPr>
            <w:r>
              <w:rPr>
                <w:rFonts w:cs="Tahoma"/>
              </w:rPr>
              <w:t>RANK:</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48"/>
        </w:trPr>
        <w:tc>
          <w:tcPr>
            <w:tcW w:w="8980" w:type="dxa"/>
            <w:gridSpan w:val="3"/>
            <w:tcBorders>
              <w:top w:val="nil"/>
              <w:left w:val="nil"/>
              <w:bottom w:val="nil"/>
              <w:right w:val="nil"/>
            </w:tcBorders>
            <w:shd w:val="clear" w:color="auto" w:fill="auto"/>
            <w:noWrap/>
            <w:vAlign w:val="bottom"/>
            <w:hideMark/>
          </w:tcPr>
          <w:p w:rsidR="00FA23A2" w:rsidRDefault="00FA23A2" w:rsidP="00FA23A2">
            <w:pPr>
              <w:rPr>
                <w:rFonts w:ascii="Arial" w:hAnsi="Arial" w:cs="Arial"/>
                <w:b/>
                <w:bCs/>
                <w:sz w:val="28"/>
                <w:szCs w:val="28"/>
              </w:rPr>
            </w:pPr>
          </w:p>
          <w:p w:rsidR="003D290B" w:rsidRPr="00FA23A2" w:rsidRDefault="003D290B" w:rsidP="003D290B">
            <w:pPr>
              <w:rPr>
                <w:rFonts w:ascii="Arial" w:hAnsi="Arial" w:cs="Arial"/>
                <w:b/>
                <w:bCs/>
                <w:sz w:val="28"/>
                <w:szCs w:val="28"/>
              </w:rPr>
            </w:pPr>
            <w:r w:rsidRPr="00E1686A">
              <w:rPr>
                <w:rFonts w:ascii="Arial" w:hAnsi="Arial" w:cs="Arial"/>
                <w:i/>
              </w:rPr>
              <w:t>General Guidance: A higher score equals a greater benefit to salmon.</w:t>
            </w: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0"/>
                <w:szCs w:val="20"/>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64"/>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0"/>
                <w:szCs w:val="20"/>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b/>
                <w:bCs/>
                <w:sz w:val="22"/>
                <w:szCs w:val="22"/>
              </w:rPr>
            </w:pPr>
            <w:r w:rsidRPr="00FA23A2">
              <w:rPr>
                <w:rFonts w:ascii="Arial" w:hAnsi="Arial" w:cs="Arial"/>
                <w:b/>
                <w:bCs/>
                <w:sz w:val="22"/>
                <w:szCs w:val="22"/>
              </w:rPr>
              <w:t>Cultural &amp; Social Benefits</w:t>
            </w: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Default="00FA23A2" w:rsidP="003D290B">
            <w:pPr>
              <w:pStyle w:val="ListParagraph"/>
              <w:numPr>
                <w:ilvl w:val="0"/>
                <w:numId w:val="2"/>
              </w:numPr>
              <w:spacing w:after="120"/>
              <w:rPr>
                <w:rFonts w:ascii="Arial" w:hAnsi="Arial" w:cs="Arial"/>
                <w:sz w:val="22"/>
                <w:szCs w:val="22"/>
              </w:rPr>
            </w:pPr>
            <w:r>
              <w:rPr>
                <w:rFonts w:ascii="Arial" w:hAnsi="Arial" w:cs="Arial"/>
                <w:sz w:val="22"/>
                <w:szCs w:val="22"/>
              </w:rPr>
              <w:t xml:space="preserve"> </w:t>
            </w:r>
            <w:r w:rsidRPr="00FA23A2">
              <w:rPr>
                <w:rFonts w:ascii="Arial" w:hAnsi="Arial" w:cs="Arial"/>
                <w:sz w:val="22"/>
                <w:szCs w:val="22"/>
              </w:rPr>
              <w:t xml:space="preserve">Will the project create benefits for the </w:t>
            </w:r>
            <w:r>
              <w:rPr>
                <w:rFonts w:ascii="Arial" w:hAnsi="Arial" w:cs="Arial"/>
                <w:sz w:val="22"/>
                <w:szCs w:val="22"/>
              </w:rPr>
              <w:t>Squaxin Island Tribe and</w:t>
            </w:r>
            <w:r w:rsidRPr="00FA23A2">
              <w:rPr>
                <w:rFonts w:ascii="Arial" w:hAnsi="Arial" w:cs="Arial"/>
                <w:sz w:val="22"/>
                <w:szCs w:val="22"/>
              </w:rPr>
              <w:t xml:space="preserve"> </w:t>
            </w:r>
            <w:r>
              <w:rPr>
                <w:rFonts w:ascii="Arial" w:hAnsi="Arial" w:cs="Arial"/>
                <w:sz w:val="22"/>
                <w:szCs w:val="22"/>
              </w:rPr>
              <w:t xml:space="preserve">  </w:t>
            </w:r>
          </w:p>
          <w:p w:rsidR="00FA23A2" w:rsidRPr="00FA23A2" w:rsidRDefault="00FA23A2" w:rsidP="003D290B">
            <w:pPr>
              <w:pStyle w:val="ListParagraph"/>
              <w:spacing w:after="120"/>
              <w:rPr>
                <w:rFonts w:ascii="Arial" w:hAnsi="Arial" w:cs="Arial"/>
                <w:sz w:val="22"/>
                <w:szCs w:val="22"/>
              </w:rPr>
            </w:pPr>
            <w:r>
              <w:rPr>
                <w:rFonts w:ascii="Arial" w:hAnsi="Arial" w:cs="Arial"/>
                <w:sz w:val="22"/>
                <w:szCs w:val="22"/>
              </w:rPr>
              <w:t xml:space="preserve">  </w:t>
            </w:r>
            <w:proofErr w:type="gramStart"/>
            <w:r w:rsidRPr="00FA23A2">
              <w:rPr>
                <w:rFonts w:ascii="Arial" w:hAnsi="Arial" w:cs="Arial"/>
                <w:sz w:val="22"/>
                <w:szCs w:val="22"/>
              </w:rPr>
              <w:t>its</w:t>
            </w:r>
            <w:proofErr w:type="gramEnd"/>
            <w:r w:rsidRPr="00FA23A2">
              <w:rPr>
                <w:rFonts w:ascii="Arial" w:hAnsi="Arial" w:cs="Arial"/>
                <w:sz w:val="22"/>
                <w:szCs w:val="22"/>
              </w:rPr>
              <w:t xml:space="preserve"> members?</w:t>
            </w:r>
            <w:r w:rsidR="003D290B">
              <w:rPr>
                <w:rFonts w:ascii="Arial" w:hAnsi="Arial" w:cs="Arial"/>
                <w:sz w:val="22"/>
                <w:szCs w:val="22"/>
              </w:rPr>
              <w:t xml:space="preserve"> (0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80"/>
        </w:trPr>
        <w:tc>
          <w:tcPr>
            <w:tcW w:w="8980" w:type="dxa"/>
            <w:gridSpan w:val="3"/>
            <w:tcBorders>
              <w:top w:val="nil"/>
              <w:left w:val="nil"/>
              <w:bottom w:val="nil"/>
              <w:right w:val="nil"/>
            </w:tcBorders>
            <w:shd w:val="clear" w:color="auto" w:fill="auto"/>
            <w:vAlign w:val="bottom"/>
            <w:hideMark/>
          </w:tcPr>
          <w:p w:rsidR="00FA23A2" w:rsidRPr="00FA23A2" w:rsidRDefault="00FA23A2" w:rsidP="003D290B">
            <w:pPr>
              <w:spacing w:after="120"/>
              <w:rPr>
                <w:rFonts w:ascii="Arial" w:hAnsi="Arial" w:cs="Arial"/>
                <w:color w:val="993300"/>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Default="00FA23A2" w:rsidP="003D290B">
            <w:pPr>
              <w:pStyle w:val="ListParagraph"/>
              <w:numPr>
                <w:ilvl w:val="0"/>
                <w:numId w:val="2"/>
              </w:numPr>
              <w:spacing w:after="120"/>
              <w:rPr>
                <w:rFonts w:ascii="Arial" w:hAnsi="Arial" w:cs="Arial"/>
                <w:sz w:val="22"/>
                <w:szCs w:val="22"/>
              </w:rPr>
            </w:pPr>
            <w:r w:rsidRPr="00FA23A2">
              <w:rPr>
                <w:rFonts w:ascii="Arial" w:hAnsi="Arial" w:cs="Arial"/>
                <w:sz w:val="22"/>
                <w:szCs w:val="22"/>
              </w:rPr>
              <w:t>Will the project create benefits for the agricultural</w:t>
            </w:r>
            <w:r w:rsidR="00645A65">
              <w:rPr>
                <w:rFonts w:ascii="Arial" w:hAnsi="Arial" w:cs="Arial"/>
                <w:sz w:val="22"/>
                <w:szCs w:val="22"/>
              </w:rPr>
              <w:t xml:space="preserve">, aquaculture, or timber industry within the </w:t>
            </w:r>
            <w:r w:rsidRPr="00FA23A2">
              <w:rPr>
                <w:rFonts w:ascii="Arial" w:hAnsi="Arial" w:cs="Arial"/>
                <w:sz w:val="22"/>
                <w:szCs w:val="22"/>
              </w:rPr>
              <w:t>community?</w:t>
            </w:r>
          </w:p>
          <w:p w:rsidR="00AE7602" w:rsidRPr="00FA23A2" w:rsidRDefault="009F06A3" w:rsidP="003D290B">
            <w:pPr>
              <w:pStyle w:val="ListParagraph"/>
              <w:spacing w:after="120"/>
              <w:rPr>
                <w:rFonts w:ascii="Arial" w:hAnsi="Arial" w:cs="Arial"/>
                <w:sz w:val="22"/>
                <w:szCs w:val="22"/>
              </w:rPr>
            </w:pPr>
            <w:r>
              <w:rPr>
                <w:rFonts w:ascii="Arial" w:hAnsi="Arial" w:cs="Arial"/>
                <w:sz w:val="22"/>
                <w:szCs w:val="22"/>
              </w:rPr>
              <w:t>(0</w:t>
            </w:r>
            <w:r w:rsidR="00FE5133">
              <w:rPr>
                <w:rFonts w:ascii="Arial" w:hAnsi="Arial" w:cs="Arial"/>
                <w:sz w:val="22"/>
                <w:szCs w:val="22"/>
              </w:rPr>
              <w:t>-</w:t>
            </w:r>
            <w:r w:rsidR="00EC53C4">
              <w:rPr>
                <w:rFonts w:ascii="Arial" w:hAnsi="Arial" w:cs="Arial"/>
                <w:sz w:val="22"/>
                <w:szCs w:val="22"/>
              </w:rPr>
              <w:t>3</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65"/>
        </w:trPr>
        <w:tc>
          <w:tcPr>
            <w:tcW w:w="8980" w:type="dxa"/>
            <w:gridSpan w:val="3"/>
            <w:tcBorders>
              <w:top w:val="nil"/>
              <w:left w:val="nil"/>
              <w:bottom w:val="nil"/>
              <w:right w:val="nil"/>
            </w:tcBorders>
            <w:shd w:val="clear" w:color="auto" w:fill="auto"/>
            <w:vAlign w:val="bottom"/>
            <w:hideMark/>
          </w:tcPr>
          <w:p w:rsidR="00FA23A2" w:rsidRPr="00FA23A2" w:rsidRDefault="00FA23A2" w:rsidP="003D290B">
            <w:pPr>
              <w:spacing w:after="120"/>
              <w:rPr>
                <w:rFonts w:ascii="Arial" w:hAnsi="Arial" w:cs="Arial"/>
                <w:color w:val="FF0000"/>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Default="00FA23A2" w:rsidP="003D290B">
            <w:pPr>
              <w:pStyle w:val="ListParagraph"/>
              <w:numPr>
                <w:ilvl w:val="0"/>
                <w:numId w:val="2"/>
              </w:numPr>
              <w:spacing w:after="120"/>
              <w:rPr>
                <w:rFonts w:ascii="Arial" w:hAnsi="Arial" w:cs="Arial"/>
                <w:sz w:val="22"/>
                <w:szCs w:val="22"/>
              </w:rPr>
            </w:pPr>
            <w:r w:rsidRPr="00FA23A2">
              <w:rPr>
                <w:rFonts w:ascii="Arial" w:hAnsi="Arial" w:cs="Arial"/>
                <w:sz w:val="22"/>
                <w:szCs w:val="22"/>
              </w:rPr>
              <w:t>Will the project create benefits for the community at large?</w:t>
            </w:r>
          </w:p>
          <w:p w:rsidR="00AE7602" w:rsidRPr="00FA23A2" w:rsidRDefault="009F06A3" w:rsidP="003D290B">
            <w:pPr>
              <w:pStyle w:val="ListParagraph"/>
              <w:spacing w:after="120"/>
              <w:rPr>
                <w:rFonts w:ascii="Arial" w:hAnsi="Arial" w:cs="Arial"/>
                <w:sz w:val="22"/>
                <w:szCs w:val="22"/>
              </w:rPr>
            </w:pPr>
            <w:r>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95"/>
        </w:trPr>
        <w:tc>
          <w:tcPr>
            <w:tcW w:w="8980" w:type="dxa"/>
            <w:gridSpan w:val="3"/>
            <w:tcBorders>
              <w:top w:val="nil"/>
              <w:left w:val="nil"/>
              <w:bottom w:val="nil"/>
              <w:right w:val="nil"/>
            </w:tcBorders>
            <w:shd w:val="clear" w:color="auto" w:fill="auto"/>
            <w:vAlign w:val="bottom"/>
            <w:hideMark/>
          </w:tcPr>
          <w:p w:rsidR="00FA23A2" w:rsidRPr="00FA23A2" w:rsidRDefault="00FA23A2" w:rsidP="003D290B">
            <w:pPr>
              <w:pStyle w:val="ListParagraph"/>
              <w:spacing w:after="120"/>
              <w:rPr>
                <w:rFonts w:ascii="Arial" w:hAnsi="Arial" w:cs="Arial"/>
                <w:color w:val="FF0000"/>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Default="009F06A3" w:rsidP="003D290B">
            <w:pPr>
              <w:pStyle w:val="ListParagraph"/>
              <w:numPr>
                <w:ilvl w:val="0"/>
                <w:numId w:val="2"/>
              </w:numPr>
              <w:spacing w:after="120"/>
              <w:rPr>
                <w:rFonts w:ascii="Arial" w:hAnsi="Arial" w:cs="Arial"/>
                <w:sz w:val="22"/>
                <w:szCs w:val="22"/>
              </w:rPr>
            </w:pPr>
            <w:r>
              <w:rPr>
                <w:rFonts w:ascii="Arial" w:hAnsi="Arial" w:cs="Arial"/>
                <w:sz w:val="22"/>
                <w:szCs w:val="22"/>
              </w:rPr>
              <w:t>W</w:t>
            </w:r>
            <w:r w:rsidR="00FA23A2" w:rsidRPr="00FA23A2">
              <w:rPr>
                <w:rFonts w:ascii="Arial" w:hAnsi="Arial" w:cs="Arial"/>
                <w:sz w:val="22"/>
                <w:szCs w:val="22"/>
              </w:rPr>
              <w:t xml:space="preserve">ill the project </w:t>
            </w:r>
            <w:r w:rsidR="00370EE0">
              <w:rPr>
                <w:rFonts w:ascii="Arial" w:hAnsi="Arial" w:cs="Arial"/>
                <w:sz w:val="22"/>
                <w:szCs w:val="22"/>
              </w:rPr>
              <w:t>reduce</w:t>
            </w:r>
            <w:r w:rsidR="00370EE0" w:rsidRPr="00FA23A2">
              <w:rPr>
                <w:rFonts w:ascii="Arial" w:hAnsi="Arial" w:cs="Arial"/>
                <w:sz w:val="22"/>
                <w:szCs w:val="22"/>
              </w:rPr>
              <w:t xml:space="preserve"> </w:t>
            </w:r>
            <w:r w:rsidR="00FA23A2" w:rsidRPr="00FA23A2">
              <w:rPr>
                <w:rFonts w:ascii="Arial" w:hAnsi="Arial" w:cs="Arial"/>
                <w:sz w:val="22"/>
                <w:szCs w:val="22"/>
              </w:rPr>
              <w:t>ESA liabilities for community members?</w:t>
            </w:r>
          </w:p>
          <w:p w:rsidR="00AE7602" w:rsidRPr="00FA23A2" w:rsidRDefault="009F06A3" w:rsidP="003D290B">
            <w:pPr>
              <w:pStyle w:val="ListParagraph"/>
              <w:spacing w:after="120"/>
              <w:rPr>
                <w:rFonts w:ascii="Arial" w:hAnsi="Arial" w:cs="Arial"/>
                <w:sz w:val="22"/>
                <w:szCs w:val="22"/>
              </w:rPr>
            </w:pPr>
            <w:r>
              <w:rPr>
                <w:rFonts w:ascii="Arial" w:hAnsi="Arial" w:cs="Arial"/>
                <w:sz w:val="22"/>
                <w:szCs w:val="22"/>
              </w:rPr>
              <w:t>(0</w:t>
            </w:r>
            <w:r w:rsidR="00FE5133">
              <w:rPr>
                <w:rFonts w:ascii="Arial" w:hAnsi="Arial" w:cs="Arial"/>
                <w:sz w:val="22"/>
                <w:szCs w:val="22"/>
              </w:rPr>
              <w:t>-</w:t>
            </w:r>
            <w:r w:rsidR="00EC53C4">
              <w:rPr>
                <w:rFonts w:ascii="Arial" w:hAnsi="Arial" w:cs="Arial"/>
                <w:sz w:val="22"/>
                <w:szCs w:val="22"/>
              </w:rPr>
              <w:t>3</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10"/>
        </w:trPr>
        <w:tc>
          <w:tcPr>
            <w:tcW w:w="8980" w:type="dxa"/>
            <w:gridSpan w:val="3"/>
            <w:tcBorders>
              <w:top w:val="nil"/>
              <w:left w:val="nil"/>
              <w:bottom w:val="nil"/>
              <w:right w:val="nil"/>
            </w:tcBorders>
            <w:shd w:val="clear" w:color="auto" w:fill="auto"/>
            <w:vAlign w:val="bottom"/>
            <w:hideMark/>
          </w:tcPr>
          <w:p w:rsidR="00FA23A2" w:rsidRPr="00FA23A2" w:rsidRDefault="00FA23A2" w:rsidP="003D290B">
            <w:pPr>
              <w:pStyle w:val="ListParagraph"/>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Pr="00FA23A2" w:rsidRDefault="009F06A3" w:rsidP="009F06A3">
            <w:pPr>
              <w:pStyle w:val="ListParagraph"/>
              <w:numPr>
                <w:ilvl w:val="0"/>
                <w:numId w:val="2"/>
              </w:numPr>
              <w:spacing w:after="120"/>
              <w:rPr>
                <w:rFonts w:ascii="Arial" w:hAnsi="Arial" w:cs="Arial"/>
                <w:sz w:val="22"/>
                <w:szCs w:val="22"/>
              </w:rPr>
            </w:pPr>
            <w:r>
              <w:rPr>
                <w:rFonts w:ascii="Arial" w:hAnsi="Arial" w:cs="Arial"/>
                <w:sz w:val="22"/>
                <w:szCs w:val="22"/>
              </w:rPr>
              <w:t>W</w:t>
            </w:r>
            <w:r w:rsidR="00FA23A2" w:rsidRPr="00FA23A2">
              <w:rPr>
                <w:rFonts w:ascii="Arial" w:hAnsi="Arial" w:cs="Arial"/>
                <w:sz w:val="22"/>
                <w:szCs w:val="22"/>
              </w:rPr>
              <w:t xml:space="preserve">ill the project </w:t>
            </w:r>
            <w:r>
              <w:rPr>
                <w:rFonts w:ascii="Arial" w:hAnsi="Arial" w:cs="Arial"/>
                <w:sz w:val="22"/>
                <w:szCs w:val="22"/>
              </w:rPr>
              <w:t>benefit</w:t>
            </w:r>
            <w:r w:rsidR="00FA23A2" w:rsidRPr="00FA23A2">
              <w:rPr>
                <w:rFonts w:ascii="Arial" w:hAnsi="Arial" w:cs="Arial"/>
                <w:sz w:val="22"/>
                <w:szCs w:val="22"/>
              </w:rPr>
              <w:t xml:space="preserve"> recreational opportunities?</w:t>
            </w:r>
            <w:r w:rsidR="00AE7602">
              <w:rPr>
                <w:rFonts w:ascii="Arial" w:hAnsi="Arial" w:cs="Arial"/>
                <w:sz w:val="22"/>
                <w:szCs w:val="22"/>
              </w:rPr>
              <w:t xml:space="preserve">  (</w:t>
            </w:r>
            <w:r>
              <w:rPr>
                <w:rFonts w:ascii="Arial" w:hAnsi="Arial" w:cs="Arial"/>
                <w:sz w:val="22"/>
                <w:szCs w:val="22"/>
              </w:rPr>
              <w:t>0</w:t>
            </w:r>
            <w:r w:rsidR="00FE5133">
              <w:rPr>
                <w:rFonts w:ascii="Arial" w:hAnsi="Arial" w:cs="Arial"/>
                <w:sz w:val="22"/>
                <w:szCs w:val="22"/>
              </w:rPr>
              <w:t>-</w:t>
            </w:r>
            <w:r w:rsidR="00EC53C4">
              <w:rPr>
                <w:rFonts w:ascii="Arial" w:hAnsi="Arial" w:cs="Arial"/>
                <w:sz w:val="22"/>
                <w:szCs w:val="22"/>
              </w:rPr>
              <w:t>3</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Default="00FA23A2" w:rsidP="00FA23A2">
            <w:pPr>
              <w:rPr>
                <w:rFonts w:ascii="Arial" w:hAnsi="Arial" w:cs="Arial"/>
                <w:sz w:val="22"/>
                <w:szCs w:val="22"/>
              </w:rPr>
            </w:pPr>
            <w:r w:rsidRPr="00FA23A2">
              <w:rPr>
                <w:rFonts w:ascii="Arial" w:hAnsi="Arial" w:cs="Arial"/>
                <w:sz w:val="22"/>
                <w:szCs w:val="22"/>
              </w:rPr>
              <w:t> </w:t>
            </w:r>
          </w:p>
          <w:p w:rsidR="003D290B" w:rsidRPr="00FA23A2" w:rsidRDefault="003D290B"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25"/>
        </w:trPr>
        <w:tc>
          <w:tcPr>
            <w:tcW w:w="8980" w:type="dxa"/>
            <w:gridSpan w:val="3"/>
            <w:tcBorders>
              <w:top w:val="nil"/>
              <w:left w:val="nil"/>
              <w:bottom w:val="nil"/>
              <w:right w:val="nil"/>
            </w:tcBorders>
            <w:shd w:val="clear" w:color="auto" w:fill="auto"/>
            <w:vAlign w:val="bottom"/>
            <w:hideMark/>
          </w:tcPr>
          <w:p w:rsidR="00FA23A2" w:rsidRPr="00FA23A2" w:rsidRDefault="00FA23A2" w:rsidP="003D290B">
            <w:pPr>
              <w:pStyle w:val="ListParagraph"/>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330"/>
        </w:trPr>
        <w:tc>
          <w:tcPr>
            <w:tcW w:w="8980" w:type="dxa"/>
            <w:gridSpan w:val="3"/>
            <w:tcBorders>
              <w:top w:val="nil"/>
              <w:left w:val="nil"/>
              <w:bottom w:val="nil"/>
              <w:right w:val="nil"/>
            </w:tcBorders>
            <w:shd w:val="clear" w:color="auto" w:fill="auto"/>
            <w:vAlign w:val="bottom"/>
            <w:hideMark/>
          </w:tcPr>
          <w:p w:rsidR="00FA23A2" w:rsidRPr="00FA23A2" w:rsidRDefault="00FA23A2" w:rsidP="003D290B">
            <w:pPr>
              <w:pStyle w:val="ListParagraph"/>
              <w:numPr>
                <w:ilvl w:val="0"/>
                <w:numId w:val="2"/>
              </w:numPr>
              <w:spacing w:after="120"/>
              <w:rPr>
                <w:rFonts w:ascii="Arial" w:hAnsi="Arial" w:cs="Arial"/>
                <w:sz w:val="22"/>
                <w:szCs w:val="22"/>
              </w:rPr>
            </w:pPr>
            <w:r w:rsidRPr="00FA23A2">
              <w:rPr>
                <w:rFonts w:ascii="Arial" w:hAnsi="Arial" w:cs="Arial"/>
                <w:sz w:val="22"/>
                <w:szCs w:val="22"/>
              </w:rPr>
              <w:t>Does the project propose a planned and compelling education and outreach component?</w:t>
            </w:r>
            <w:r w:rsidR="009F06A3">
              <w:rPr>
                <w:rFonts w:ascii="Arial" w:hAnsi="Arial" w:cs="Arial"/>
                <w:sz w:val="22"/>
                <w:szCs w:val="22"/>
              </w:rPr>
              <w:t xml:space="preserve">   (0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hideMark/>
          </w:tcPr>
          <w:p w:rsidR="003D290B" w:rsidRDefault="003D290B" w:rsidP="003D290B">
            <w:pPr>
              <w:rPr>
                <w:rFonts w:ascii="Arial" w:hAnsi="Arial" w:cs="Arial"/>
                <w:b/>
                <w:bCs/>
                <w:sz w:val="22"/>
                <w:szCs w:val="22"/>
              </w:rPr>
            </w:pPr>
            <w:r>
              <w:rPr>
                <w:rFonts w:ascii="Arial" w:hAnsi="Arial" w:cs="Arial"/>
                <w:b/>
                <w:bCs/>
                <w:sz w:val="22"/>
                <w:szCs w:val="22"/>
              </w:rPr>
              <w:t>TOTAL SCORE for Cultural &amp; Social Benefits                                   ________</w:t>
            </w:r>
          </w:p>
          <w:p w:rsidR="009F06A3" w:rsidRDefault="009F06A3" w:rsidP="003D290B">
            <w:pPr>
              <w:rPr>
                <w:rFonts w:ascii="Arial" w:hAnsi="Arial" w:cs="Arial"/>
                <w:b/>
                <w:bCs/>
                <w:sz w:val="22"/>
                <w:szCs w:val="22"/>
              </w:rPr>
            </w:pPr>
          </w:p>
          <w:p w:rsidR="00FA23A2" w:rsidRPr="00FA23A2" w:rsidRDefault="00FA23A2" w:rsidP="003D290B">
            <w:pPr>
              <w:rPr>
                <w:rFonts w:ascii="Arial" w:hAnsi="Arial" w:cs="Arial"/>
                <w:b/>
                <w:bCs/>
                <w:sz w:val="22"/>
                <w:szCs w:val="22"/>
              </w:rPr>
            </w:pPr>
            <w:r w:rsidRPr="00FA23A2">
              <w:rPr>
                <w:rFonts w:ascii="Arial" w:hAnsi="Arial" w:cs="Arial"/>
                <w:b/>
                <w:bCs/>
                <w:sz w:val="22"/>
                <w:szCs w:val="22"/>
              </w:rPr>
              <w:t>Economic Considerations</w:t>
            </w: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Default="00FA23A2" w:rsidP="00FA23A2">
            <w:pPr>
              <w:pStyle w:val="ListParagraph"/>
              <w:numPr>
                <w:ilvl w:val="0"/>
                <w:numId w:val="2"/>
              </w:numPr>
              <w:rPr>
                <w:rFonts w:ascii="Arial" w:hAnsi="Arial" w:cs="Arial"/>
                <w:sz w:val="22"/>
                <w:szCs w:val="22"/>
              </w:rPr>
            </w:pPr>
            <w:r>
              <w:rPr>
                <w:rFonts w:ascii="Arial" w:hAnsi="Arial" w:cs="Arial"/>
                <w:sz w:val="22"/>
                <w:szCs w:val="22"/>
              </w:rPr>
              <w:t xml:space="preserve"> </w:t>
            </w:r>
            <w:r w:rsidR="009F06A3">
              <w:rPr>
                <w:rFonts w:ascii="Arial" w:hAnsi="Arial" w:cs="Arial"/>
                <w:sz w:val="22"/>
                <w:szCs w:val="22"/>
              </w:rPr>
              <w:t xml:space="preserve">Is there a potential short-term benefit to </w:t>
            </w:r>
            <w:r w:rsidRPr="00FA23A2">
              <w:rPr>
                <w:rFonts w:ascii="Arial" w:hAnsi="Arial" w:cs="Arial"/>
                <w:sz w:val="22"/>
                <w:szCs w:val="22"/>
              </w:rPr>
              <w:t>the community’s economy?</w:t>
            </w:r>
          </w:p>
          <w:p w:rsidR="00AE7602" w:rsidRPr="00FA23A2" w:rsidRDefault="009F06A3" w:rsidP="00AE7602">
            <w:pPr>
              <w:pStyle w:val="ListParagraph"/>
              <w:rPr>
                <w:rFonts w:ascii="Arial" w:hAnsi="Arial" w:cs="Arial"/>
                <w:sz w:val="22"/>
                <w:szCs w:val="22"/>
              </w:rPr>
            </w:pPr>
            <w:r>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95"/>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Default="00FA23A2" w:rsidP="00FA23A2">
            <w:pPr>
              <w:pStyle w:val="ListParagraph"/>
              <w:numPr>
                <w:ilvl w:val="0"/>
                <w:numId w:val="2"/>
              </w:numPr>
              <w:rPr>
                <w:rFonts w:ascii="Arial" w:hAnsi="Arial" w:cs="Arial"/>
                <w:sz w:val="22"/>
                <w:szCs w:val="22"/>
              </w:rPr>
            </w:pPr>
            <w:r>
              <w:rPr>
                <w:rFonts w:ascii="Arial" w:hAnsi="Arial" w:cs="Arial"/>
                <w:sz w:val="22"/>
                <w:szCs w:val="22"/>
              </w:rPr>
              <w:t xml:space="preserve"> </w:t>
            </w:r>
            <w:r w:rsidR="009F06A3">
              <w:rPr>
                <w:rFonts w:ascii="Arial" w:hAnsi="Arial" w:cs="Arial"/>
                <w:sz w:val="22"/>
                <w:szCs w:val="22"/>
              </w:rPr>
              <w:t>Is there a</w:t>
            </w:r>
            <w:r w:rsidRPr="00FA23A2">
              <w:rPr>
                <w:rFonts w:ascii="Arial" w:hAnsi="Arial" w:cs="Arial"/>
                <w:sz w:val="22"/>
                <w:szCs w:val="22"/>
              </w:rPr>
              <w:t xml:space="preserve"> potential long-term </w:t>
            </w:r>
            <w:r w:rsidR="00645A65">
              <w:rPr>
                <w:rFonts w:ascii="Arial" w:hAnsi="Arial" w:cs="Arial"/>
                <w:sz w:val="22"/>
                <w:szCs w:val="22"/>
              </w:rPr>
              <w:t xml:space="preserve">benefit </w:t>
            </w:r>
            <w:r w:rsidR="009F06A3">
              <w:rPr>
                <w:rFonts w:ascii="Arial" w:hAnsi="Arial" w:cs="Arial"/>
                <w:sz w:val="22"/>
                <w:szCs w:val="22"/>
              </w:rPr>
              <w:t>to</w:t>
            </w:r>
            <w:r w:rsidRPr="00FA23A2">
              <w:rPr>
                <w:rFonts w:ascii="Arial" w:hAnsi="Arial" w:cs="Arial"/>
                <w:sz w:val="22"/>
                <w:szCs w:val="22"/>
              </w:rPr>
              <w:t xml:space="preserve"> the community’s economy?</w:t>
            </w:r>
          </w:p>
          <w:p w:rsidR="00AE7602" w:rsidRPr="00FA23A2" w:rsidRDefault="009F06A3" w:rsidP="00AE7602">
            <w:pPr>
              <w:pStyle w:val="ListParagraph"/>
              <w:rPr>
                <w:rFonts w:ascii="Arial" w:hAnsi="Arial" w:cs="Arial"/>
                <w:sz w:val="22"/>
                <w:szCs w:val="22"/>
              </w:rPr>
            </w:pPr>
            <w:r>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95"/>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Default="00FA23A2" w:rsidP="00FA23A2">
            <w:pPr>
              <w:pStyle w:val="ListParagraph"/>
              <w:numPr>
                <w:ilvl w:val="0"/>
                <w:numId w:val="2"/>
              </w:numPr>
              <w:rPr>
                <w:rFonts w:ascii="Arial" w:hAnsi="Arial" w:cs="Arial"/>
                <w:sz w:val="22"/>
                <w:szCs w:val="22"/>
              </w:rPr>
            </w:pPr>
            <w:r>
              <w:rPr>
                <w:rFonts w:ascii="Arial" w:hAnsi="Arial" w:cs="Arial"/>
                <w:sz w:val="22"/>
                <w:szCs w:val="22"/>
              </w:rPr>
              <w:t xml:space="preserve"> </w:t>
            </w:r>
            <w:r w:rsidRPr="00FA23A2">
              <w:rPr>
                <w:rFonts w:ascii="Arial" w:hAnsi="Arial" w:cs="Arial"/>
                <w:sz w:val="22"/>
                <w:szCs w:val="22"/>
              </w:rPr>
              <w:t>Is the project budget clearly defined and reasonable?</w:t>
            </w:r>
          </w:p>
          <w:p w:rsidR="00AE7602" w:rsidRPr="00FA23A2" w:rsidRDefault="009F06A3" w:rsidP="00AE7602">
            <w:pPr>
              <w:pStyle w:val="ListParagraph"/>
              <w:rPr>
                <w:rFonts w:ascii="Arial" w:hAnsi="Arial" w:cs="Arial"/>
                <w:sz w:val="22"/>
                <w:szCs w:val="22"/>
              </w:rPr>
            </w:pPr>
            <w:r>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95"/>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9F06A3" w:rsidRDefault="00FA23A2" w:rsidP="00FA23A2">
            <w:pPr>
              <w:pStyle w:val="ListParagraph"/>
              <w:numPr>
                <w:ilvl w:val="0"/>
                <w:numId w:val="2"/>
              </w:numPr>
              <w:rPr>
                <w:rFonts w:ascii="Arial" w:hAnsi="Arial" w:cs="Arial"/>
                <w:sz w:val="22"/>
                <w:szCs w:val="22"/>
              </w:rPr>
            </w:pPr>
            <w:r>
              <w:rPr>
                <w:rFonts w:ascii="Arial" w:hAnsi="Arial" w:cs="Arial"/>
                <w:sz w:val="22"/>
                <w:szCs w:val="22"/>
              </w:rPr>
              <w:t xml:space="preserve"> </w:t>
            </w:r>
            <w:r w:rsidR="009F06A3">
              <w:rPr>
                <w:rFonts w:ascii="Arial" w:hAnsi="Arial" w:cs="Arial"/>
                <w:sz w:val="22"/>
                <w:szCs w:val="22"/>
              </w:rPr>
              <w:t xml:space="preserve">Does the project represent a sound investment of Washington State </w:t>
            </w:r>
          </w:p>
          <w:p w:rsidR="00FA23A2" w:rsidRDefault="009F06A3" w:rsidP="009F06A3">
            <w:pPr>
              <w:pStyle w:val="ListParagrap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tax</w:t>
            </w:r>
            <w:proofErr w:type="gramEnd"/>
            <w:r>
              <w:rPr>
                <w:rFonts w:ascii="Arial" w:hAnsi="Arial" w:cs="Arial"/>
                <w:sz w:val="22"/>
                <w:szCs w:val="22"/>
              </w:rPr>
              <w:t xml:space="preserve"> dollars</w:t>
            </w:r>
            <w:r w:rsidR="00FA23A2" w:rsidRPr="00FA23A2">
              <w:rPr>
                <w:rFonts w:ascii="Arial" w:hAnsi="Arial" w:cs="Arial"/>
                <w:sz w:val="22"/>
                <w:szCs w:val="22"/>
              </w:rPr>
              <w:t>?</w:t>
            </w:r>
          </w:p>
          <w:p w:rsidR="00AE7602" w:rsidRPr="00FA23A2" w:rsidRDefault="00AE7602" w:rsidP="009F06A3">
            <w:pPr>
              <w:pStyle w:val="ListParagraph"/>
              <w:rPr>
                <w:rFonts w:ascii="Arial" w:hAnsi="Arial" w:cs="Arial"/>
                <w:sz w:val="22"/>
                <w:szCs w:val="22"/>
              </w:rPr>
            </w:pPr>
            <w:r>
              <w:rPr>
                <w:rFonts w:ascii="Arial" w:hAnsi="Arial" w:cs="Arial"/>
                <w:sz w:val="22"/>
                <w:szCs w:val="22"/>
              </w:rPr>
              <w:t>(</w:t>
            </w:r>
            <w:r w:rsidR="009F06A3">
              <w:rPr>
                <w:rFonts w:ascii="Arial" w:hAnsi="Arial" w:cs="Arial"/>
                <w:sz w:val="22"/>
                <w:szCs w:val="22"/>
              </w:rPr>
              <w:t>0</w:t>
            </w:r>
            <w:r w:rsidR="00FE5133">
              <w:rPr>
                <w:rFonts w:ascii="Arial" w:hAnsi="Arial" w:cs="Arial"/>
                <w:sz w:val="22"/>
                <w:szCs w:val="22"/>
              </w:rPr>
              <w:t>-4</w:t>
            </w:r>
            <w:r>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hideMark/>
          </w:tcPr>
          <w:p w:rsidR="009F06A3" w:rsidRDefault="009F06A3" w:rsidP="003614F4">
            <w:pPr>
              <w:spacing w:after="120"/>
              <w:rPr>
                <w:rFonts w:ascii="Arial" w:hAnsi="Arial" w:cs="Arial"/>
                <w:b/>
                <w:bCs/>
                <w:sz w:val="22"/>
                <w:szCs w:val="22"/>
              </w:rPr>
            </w:pPr>
            <w:r>
              <w:rPr>
                <w:rFonts w:ascii="Arial" w:hAnsi="Arial" w:cs="Arial"/>
                <w:b/>
                <w:bCs/>
                <w:sz w:val="22"/>
                <w:szCs w:val="22"/>
              </w:rPr>
              <w:lastRenderedPageBreak/>
              <w:t>TOTAL SCORE for Economic Considerations                                 _________</w:t>
            </w:r>
          </w:p>
          <w:p w:rsidR="00FA23A2" w:rsidRPr="00FA23A2" w:rsidRDefault="00FA23A2" w:rsidP="003614F4">
            <w:pPr>
              <w:spacing w:after="120"/>
              <w:rPr>
                <w:rFonts w:ascii="Arial" w:hAnsi="Arial" w:cs="Arial"/>
                <w:b/>
                <w:bCs/>
                <w:sz w:val="22"/>
                <w:szCs w:val="22"/>
              </w:rPr>
            </w:pPr>
            <w:r w:rsidRPr="00FA23A2">
              <w:rPr>
                <w:rFonts w:ascii="Arial" w:hAnsi="Arial" w:cs="Arial"/>
                <w:b/>
                <w:bCs/>
                <w:sz w:val="22"/>
                <w:szCs w:val="22"/>
              </w:rPr>
              <w:t>Project Context &amp; Organization</w:t>
            </w: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80"/>
        </w:trPr>
        <w:tc>
          <w:tcPr>
            <w:tcW w:w="8980" w:type="dxa"/>
            <w:gridSpan w:val="3"/>
            <w:tcBorders>
              <w:top w:val="nil"/>
              <w:left w:val="nil"/>
              <w:bottom w:val="nil"/>
              <w:right w:val="nil"/>
            </w:tcBorders>
            <w:shd w:val="clear" w:color="auto" w:fill="auto"/>
            <w:noWrap/>
            <w:vAlign w:val="bottom"/>
            <w:hideMark/>
          </w:tcPr>
          <w:p w:rsidR="00FA23A2" w:rsidRPr="00FA23A2" w:rsidRDefault="00FA23A2" w:rsidP="003614F4">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241D70" w:rsidRDefault="00FA23A2" w:rsidP="003614F4">
            <w:pPr>
              <w:pStyle w:val="ListParagraph"/>
              <w:numPr>
                <w:ilvl w:val="0"/>
                <w:numId w:val="2"/>
              </w:numPr>
              <w:spacing w:after="120"/>
              <w:rPr>
                <w:rFonts w:ascii="Arial" w:hAnsi="Arial" w:cs="Arial"/>
                <w:sz w:val="22"/>
                <w:szCs w:val="22"/>
              </w:rPr>
            </w:pPr>
            <w:r w:rsidRPr="00FA23A2">
              <w:rPr>
                <w:rFonts w:ascii="Arial" w:hAnsi="Arial" w:cs="Arial"/>
                <w:sz w:val="22"/>
                <w:szCs w:val="22"/>
              </w:rPr>
              <w:t>If the project is not funded now are key opportunities lost</w:t>
            </w:r>
            <w:r w:rsidR="00241D70">
              <w:rPr>
                <w:rFonts w:ascii="Arial" w:hAnsi="Arial" w:cs="Arial"/>
                <w:sz w:val="22"/>
                <w:szCs w:val="22"/>
              </w:rPr>
              <w:t xml:space="preserve">? </w:t>
            </w:r>
          </w:p>
          <w:p w:rsidR="00FA23A2" w:rsidRPr="00FA23A2" w:rsidRDefault="00241D70" w:rsidP="003614F4">
            <w:pPr>
              <w:pStyle w:val="ListParagraph"/>
              <w:spacing w:after="120"/>
              <w:rPr>
                <w:rFonts w:ascii="Arial" w:hAnsi="Arial" w:cs="Arial"/>
                <w:sz w:val="22"/>
                <w:szCs w:val="22"/>
              </w:rPr>
            </w:pPr>
            <w:r>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40"/>
        </w:trPr>
        <w:tc>
          <w:tcPr>
            <w:tcW w:w="8980" w:type="dxa"/>
            <w:gridSpan w:val="3"/>
            <w:tcBorders>
              <w:top w:val="nil"/>
              <w:left w:val="nil"/>
              <w:bottom w:val="nil"/>
              <w:right w:val="nil"/>
            </w:tcBorders>
            <w:shd w:val="clear" w:color="auto" w:fill="auto"/>
            <w:noWrap/>
            <w:vAlign w:val="bottom"/>
            <w:hideMark/>
          </w:tcPr>
          <w:p w:rsidR="00FA23A2" w:rsidRPr="00FA23A2" w:rsidRDefault="00FA23A2" w:rsidP="003614F4">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Pr="00FA23A2" w:rsidRDefault="00FA23A2" w:rsidP="003614F4">
            <w:pPr>
              <w:pStyle w:val="ListParagraph"/>
              <w:numPr>
                <w:ilvl w:val="0"/>
                <w:numId w:val="2"/>
              </w:numPr>
              <w:spacing w:after="120"/>
              <w:rPr>
                <w:rFonts w:ascii="Arial" w:hAnsi="Arial" w:cs="Arial"/>
                <w:sz w:val="22"/>
                <w:szCs w:val="22"/>
              </w:rPr>
            </w:pPr>
            <w:r>
              <w:rPr>
                <w:rFonts w:ascii="Arial" w:hAnsi="Arial" w:cs="Arial"/>
                <w:sz w:val="22"/>
                <w:szCs w:val="22"/>
              </w:rPr>
              <w:t xml:space="preserve"> </w:t>
            </w:r>
            <w:r w:rsidR="003614F4">
              <w:rPr>
                <w:rFonts w:ascii="Arial" w:hAnsi="Arial" w:cs="Arial"/>
                <w:sz w:val="22"/>
                <w:szCs w:val="22"/>
              </w:rPr>
              <w:t>Does the project employ methods that are: in</w:t>
            </w:r>
            <w:r w:rsidRPr="00FA23A2">
              <w:rPr>
                <w:rFonts w:ascii="Arial" w:hAnsi="Arial" w:cs="Arial"/>
                <w:sz w:val="22"/>
                <w:szCs w:val="22"/>
              </w:rPr>
              <w:t xml:space="preserve">novative, standard, or problematic?  </w:t>
            </w:r>
            <w:r w:rsidR="00241D70">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Default="00FA23A2" w:rsidP="00FA23A2">
            <w:pPr>
              <w:rPr>
                <w:rFonts w:ascii="Arial" w:hAnsi="Arial" w:cs="Arial"/>
                <w:sz w:val="22"/>
                <w:szCs w:val="22"/>
              </w:rPr>
            </w:pPr>
            <w:r w:rsidRPr="00FA23A2">
              <w:rPr>
                <w:rFonts w:ascii="Arial" w:hAnsi="Arial" w:cs="Arial"/>
                <w:sz w:val="22"/>
                <w:szCs w:val="22"/>
              </w:rPr>
              <w:t> </w:t>
            </w:r>
          </w:p>
          <w:p w:rsidR="00241D70" w:rsidRPr="00FA23A2" w:rsidRDefault="00241D70"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25"/>
        </w:trPr>
        <w:tc>
          <w:tcPr>
            <w:tcW w:w="8980" w:type="dxa"/>
            <w:gridSpan w:val="3"/>
            <w:tcBorders>
              <w:top w:val="nil"/>
              <w:left w:val="nil"/>
              <w:bottom w:val="nil"/>
              <w:right w:val="nil"/>
            </w:tcBorders>
            <w:shd w:val="clear" w:color="auto" w:fill="auto"/>
            <w:noWrap/>
            <w:vAlign w:val="bottom"/>
            <w:hideMark/>
          </w:tcPr>
          <w:p w:rsidR="00FA23A2" w:rsidRPr="00FA23A2" w:rsidRDefault="00FA23A2" w:rsidP="003614F4">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64"/>
        </w:trPr>
        <w:tc>
          <w:tcPr>
            <w:tcW w:w="8980" w:type="dxa"/>
            <w:gridSpan w:val="3"/>
            <w:tcBorders>
              <w:top w:val="nil"/>
              <w:left w:val="nil"/>
              <w:bottom w:val="nil"/>
              <w:right w:val="nil"/>
            </w:tcBorders>
            <w:shd w:val="clear" w:color="auto" w:fill="auto"/>
            <w:vAlign w:val="bottom"/>
            <w:hideMark/>
          </w:tcPr>
          <w:p w:rsidR="00FA23A2" w:rsidRPr="00FA23A2" w:rsidRDefault="003614F4" w:rsidP="003614F4">
            <w:pPr>
              <w:pStyle w:val="ListParagraph"/>
              <w:numPr>
                <w:ilvl w:val="0"/>
                <w:numId w:val="2"/>
              </w:numPr>
              <w:spacing w:after="120"/>
              <w:rPr>
                <w:rFonts w:ascii="Arial" w:hAnsi="Arial" w:cs="Arial"/>
                <w:sz w:val="22"/>
                <w:szCs w:val="22"/>
              </w:rPr>
            </w:pPr>
            <w:r>
              <w:rPr>
                <w:rFonts w:ascii="Arial" w:hAnsi="Arial" w:cs="Arial"/>
                <w:sz w:val="22"/>
                <w:szCs w:val="22"/>
              </w:rPr>
              <w:t>I</w:t>
            </w:r>
            <w:r w:rsidR="00FA23A2" w:rsidRPr="00FA23A2">
              <w:rPr>
                <w:rFonts w:ascii="Arial" w:hAnsi="Arial" w:cs="Arial"/>
                <w:sz w:val="22"/>
                <w:szCs w:val="22"/>
              </w:rPr>
              <w:t xml:space="preserve">s the project coordinated </w:t>
            </w:r>
            <w:r>
              <w:rPr>
                <w:rFonts w:ascii="Arial" w:hAnsi="Arial" w:cs="Arial"/>
                <w:sz w:val="22"/>
                <w:szCs w:val="22"/>
              </w:rPr>
              <w:t xml:space="preserve">and in sequence </w:t>
            </w:r>
            <w:r w:rsidR="00FA23A2" w:rsidRPr="00FA23A2">
              <w:rPr>
                <w:rFonts w:ascii="Arial" w:hAnsi="Arial" w:cs="Arial"/>
                <w:sz w:val="22"/>
                <w:szCs w:val="22"/>
              </w:rPr>
              <w:t>with other past, present and future salmon recovery actions?</w:t>
            </w:r>
            <w:r w:rsidR="00241D70">
              <w:rPr>
                <w:rFonts w:ascii="Arial" w:hAnsi="Arial" w:cs="Arial"/>
                <w:sz w:val="22"/>
                <w:szCs w:val="22"/>
              </w:rPr>
              <w:t xml:space="preserve">   (0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40"/>
        </w:trPr>
        <w:tc>
          <w:tcPr>
            <w:tcW w:w="8980" w:type="dxa"/>
            <w:gridSpan w:val="3"/>
            <w:tcBorders>
              <w:top w:val="nil"/>
              <w:left w:val="nil"/>
              <w:bottom w:val="nil"/>
              <w:right w:val="nil"/>
            </w:tcBorders>
            <w:shd w:val="clear" w:color="auto" w:fill="auto"/>
            <w:noWrap/>
            <w:vAlign w:val="bottom"/>
            <w:hideMark/>
          </w:tcPr>
          <w:p w:rsidR="00FA23A2" w:rsidRPr="00FA23A2" w:rsidRDefault="00FA23A2" w:rsidP="003614F4">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673"/>
        </w:trPr>
        <w:tc>
          <w:tcPr>
            <w:tcW w:w="8980" w:type="dxa"/>
            <w:gridSpan w:val="3"/>
            <w:tcBorders>
              <w:top w:val="nil"/>
              <w:left w:val="nil"/>
              <w:bottom w:val="nil"/>
              <w:right w:val="nil"/>
            </w:tcBorders>
            <w:shd w:val="clear" w:color="auto" w:fill="auto"/>
            <w:vAlign w:val="bottom"/>
            <w:hideMark/>
          </w:tcPr>
          <w:p w:rsidR="00241D70" w:rsidRPr="00241D70" w:rsidRDefault="003614F4" w:rsidP="003614F4">
            <w:pPr>
              <w:pStyle w:val="ListParagraph"/>
              <w:numPr>
                <w:ilvl w:val="0"/>
                <w:numId w:val="2"/>
              </w:numPr>
              <w:spacing w:after="120"/>
              <w:rPr>
                <w:rFonts w:ascii="Arial" w:hAnsi="Arial" w:cs="Arial"/>
                <w:sz w:val="22"/>
                <w:szCs w:val="22"/>
              </w:rPr>
            </w:pPr>
            <w:r>
              <w:rPr>
                <w:rFonts w:ascii="Arial" w:hAnsi="Arial" w:cs="Arial"/>
                <w:sz w:val="22"/>
                <w:szCs w:val="22"/>
              </w:rPr>
              <w:t>Is there confidence</w:t>
            </w:r>
            <w:r w:rsidR="00FA23A2" w:rsidRPr="00FA23A2">
              <w:rPr>
                <w:rFonts w:ascii="Arial" w:hAnsi="Arial" w:cs="Arial"/>
                <w:sz w:val="22"/>
                <w:szCs w:val="22"/>
              </w:rPr>
              <w:t xml:space="preserve"> that all the pieces of the project can come together as anticipated?</w:t>
            </w:r>
            <w:r w:rsidR="00241D70">
              <w:rPr>
                <w:rFonts w:ascii="Arial" w:hAnsi="Arial" w:cs="Arial"/>
                <w:sz w:val="22"/>
                <w:szCs w:val="22"/>
              </w:rPr>
              <w:t xml:space="preserve">   (0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hideMark/>
          </w:tcPr>
          <w:p w:rsidR="00FA23A2" w:rsidRPr="00FA23A2" w:rsidRDefault="00FA23A2" w:rsidP="003614F4">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241D70"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tcPr>
          <w:p w:rsidR="00241D70" w:rsidRDefault="00241D70" w:rsidP="003614F4">
            <w:pPr>
              <w:spacing w:after="120"/>
              <w:rPr>
                <w:rFonts w:ascii="Arial" w:hAnsi="Arial" w:cs="Arial"/>
                <w:sz w:val="22"/>
                <w:szCs w:val="22"/>
              </w:rPr>
            </w:pPr>
            <w:r w:rsidRPr="00241D70">
              <w:rPr>
                <w:rFonts w:ascii="Arial" w:hAnsi="Arial" w:cs="Arial"/>
                <w:b/>
                <w:sz w:val="22"/>
                <w:szCs w:val="22"/>
              </w:rPr>
              <w:t>TOTAL SCORE for Project Context and Organization</w:t>
            </w:r>
            <w:r>
              <w:rPr>
                <w:rFonts w:ascii="Arial" w:hAnsi="Arial" w:cs="Arial"/>
                <w:b/>
                <w:sz w:val="22"/>
                <w:szCs w:val="22"/>
              </w:rPr>
              <w:t xml:space="preserve">              </w:t>
            </w:r>
            <w:r w:rsidRPr="00241D70">
              <w:rPr>
                <w:rFonts w:ascii="Arial" w:hAnsi="Arial" w:cs="Arial"/>
                <w:b/>
                <w:sz w:val="22"/>
                <w:szCs w:val="22"/>
              </w:rPr>
              <w:t>_________</w:t>
            </w:r>
          </w:p>
        </w:tc>
        <w:tc>
          <w:tcPr>
            <w:tcW w:w="1025" w:type="dxa"/>
            <w:tcBorders>
              <w:top w:val="nil"/>
              <w:left w:val="nil"/>
              <w:bottom w:val="nil"/>
              <w:right w:val="nil"/>
            </w:tcBorders>
            <w:shd w:val="clear" w:color="auto" w:fill="auto"/>
            <w:noWrap/>
            <w:vAlign w:val="bottom"/>
          </w:tcPr>
          <w:p w:rsidR="00241D70" w:rsidRPr="00FA23A2" w:rsidRDefault="00241D70"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76"/>
        </w:trPr>
        <w:tc>
          <w:tcPr>
            <w:tcW w:w="8980" w:type="dxa"/>
            <w:gridSpan w:val="3"/>
            <w:tcBorders>
              <w:top w:val="nil"/>
              <w:left w:val="nil"/>
              <w:bottom w:val="nil"/>
              <w:right w:val="nil"/>
            </w:tcBorders>
            <w:shd w:val="clear" w:color="auto" w:fill="auto"/>
            <w:noWrap/>
            <w:vAlign w:val="bottom"/>
            <w:hideMark/>
          </w:tcPr>
          <w:p w:rsidR="00241D70" w:rsidRDefault="00241D70" w:rsidP="00746372">
            <w:pPr>
              <w:spacing w:after="120"/>
              <w:rPr>
                <w:rFonts w:ascii="Arial" w:hAnsi="Arial" w:cs="Arial"/>
                <w:b/>
                <w:bCs/>
                <w:sz w:val="22"/>
                <w:szCs w:val="22"/>
              </w:rPr>
            </w:pPr>
          </w:p>
          <w:p w:rsidR="00FA23A2" w:rsidRPr="00FA23A2" w:rsidRDefault="00FA23A2" w:rsidP="00746372">
            <w:pPr>
              <w:spacing w:after="120"/>
              <w:rPr>
                <w:rFonts w:ascii="Arial" w:hAnsi="Arial" w:cs="Arial"/>
                <w:b/>
                <w:bCs/>
                <w:sz w:val="22"/>
                <w:szCs w:val="22"/>
              </w:rPr>
            </w:pPr>
            <w:r w:rsidRPr="00FA23A2">
              <w:rPr>
                <w:rFonts w:ascii="Arial" w:hAnsi="Arial" w:cs="Arial"/>
                <w:b/>
                <w:bCs/>
                <w:sz w:val="22"/>
                <w:szCs w:val="22"/>
              </w:rPr>
              <w:t>Partnerships &amp; Community Support</w:t>
            </w: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95"/>
        </w:trPr>
        <w:tc>
          <w:tcPr>
            <w:tcW w:w="8980" w:type="dxa"/>
            <w:gridSpan w:val="3"/>
            <w:tcBorders>
              <w:top w:val="nil"/>
              <w:left w:val="nil"/>
              <w:bottom w:val="nil"/>
              <w:right w:val="nil"/>
            </w:tcBorders>
            <w:shd w:val="clear" w:color="auto" w:fill="auto"/>
            <w:noWrap/>
            <w:vAlign w:val="bottom"/>
            <w:hideMark/>
          </w:tcPr>
          <w:p w:rsidR="00FA23A2" w:rsidRPr="00FA23A2" w:rsidRDefault="00FA23A2" w:rsidP="00746372">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564"/>
        </w:trPr>
        <w:tc>
          <w:tcPr>
            <w:tcW w:w="8980" w:type="dxa"/>
            <w:gridSpan w:val="3"/>
            <w:tcBorders>
              <w:top w:val="nil"/>
              <w:left w:val="nil"/>
              <w:bottom w:val="nil"/>
              <w:right w:val="nil"/>
            </w:tcBorders>
            <w:shd w:val="clear" w:color="auto" w:fill="auto"/>
            <w:vAlign w:val="bottom"/>
            <w:hideMark/>
          </w:tcPr>
          <w:p w:rsidR="00FA23A2" w:rsidRPr="00FA23A2" w:rsidRDefault="00FA23A2" w:rsidP="00746372">
            <w:pPr>
              <w:pStyle w:val="ListParagraph"/>
              <w:numPr>
                <w:ilvl w:val="0"/>
                <w:numId w:val="2"/>
              </w:numPr>
              <w:spacing w:after="120"/>
              <w:rPr>
                <w:rFonts w:ascii="Arial" w:hAnsi="Arial" w:cs="Arial"/>
                <w:sz w:val="22"/>
                <w:szCs w:val="22"/>
              </w:rPr>
            </w:pPr>
            <w:r>
              <w:rPr>
                <w:rFonts w:ascii="Arial" w:hAnsi="Arial" w:cs="Arial"/>
                <w:sz w:val="22"/>
                <w:szCs w:val="22"/>
              </w:rPr>
              <w:t xml:space="preserve"> </w:t>
            </w:r>
            <w:r w:rsidRPr="00FA23A2">
              <w:rPr>
                <w:rFonts w:ascii="Arial" w:hAnsi="Arial" w:cs="Arial"/>
                <w:sz w:val="22"/>
                <w:szCs w:val="22"/>
              </w:rPr>
              <w:t xml:space="preserve">Does the proposal demonstrate the breadth and strength of community/citizen involvement in the project? </w:t>
            </w:r>
            <w:r w:rsidR="00746372">
              <w:rPr>
                <w:rFonts w:ascii="Arial" w:hAnsi="Arial" w:cs="Arial"/>
                <w:sz w:val="22"/>
                <w:szCs w:val="22"/>
              </w:rPr>
              <w:t xml:space="preserve"> (0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80"/>
        </w:trPr>
        <w:tc>
          <w:tcPr>
            <w:tcW w:w="8980" w:type="dxa"/>
            <w:gridSpan w:val="3"/>
            <w:tcBorders>
              <w:top w:val="nil"/>
              <w:left w:val="nil"/>
              <w:bottom w:val="nil"/>
              <w:right w:val="nil"/>
            </w:tcBorders>
            <w:shd w:val="clear" w:color="auto" w:fill="auto"/>
            <w:noWrap/>
            <w:vAlign w:val="bottom"/>
            <w:hideMark/>
          </w:tcPr>
          <w:p w:rsidR="00FA23A2" w:rsidRPr="00FA23A2" w:rsidRDefault="00FA23A2" w:rsidP="00746372">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Pr="00FA23A2" w:rsidRDefault="00FA23A2" w:rsidP="00746372">
            <w:pPr>
              <w:pStyle w:val="ListParagraph"/>
              <w:numPr>
                <w:ilvl w:val="0"/>
                <w:numId w:val="2"/>
              </w:numPr>
              <w:spacing w:after="120"/>
              <w:rPr>
                <w:rFonts w:ascii="Arial" w:hAnsi="Arial" w:cs="Arial"/>
                <w:sz w:val="22"/>
                <w:szCs w:val="22"/>
              </w:rPr>
            </w:pPr>
            <w:r>
              <w:rPr>
                <w:rFonts w:ascii="Arial" w:hAnsi="Arial" w:cs="Arial"/>
                <w:sz w:val="22"/>
                <w:szCs w:val="22"/>
              </w:rPr>
              <w:t xml:space="preserve"> </w:t>
            </w:r>
            <w:r w:rsidRPr="00FA23A2">
              <w:rPr>
                <w:rFonts w:ascii="Arial" w:hAnsi="Arial" w:cs="Arial"/>
                <w:sz w:val="22"/>
                <w:szCs w:val="22"/>
              </w:rPr>
              <w:t>Are the right partners involved to make the project successful?</w:t>
            </w:r>
            <w:r w:rsidR="00746372">
              <w:rPr>
                <w:rFonts w:ascii="Arial" w:hAnsi="Arial" w:cs="Arial"/>
                <w:sz w:val="22"/>
                <w:szCs w:val="22"/>
              </w:rPr>
              <w:t xml:space="preserve">   (0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165"/>
        </w:trPr>
        <w:tc>
          <w:tcPr>
            <w:tcW w:w="8980" w:type="dxa"/>
            <w:gridSpan w:val="3"/>
            <w:tcBorders>
              <w:top w:val="nil"/>
              <w:left w:val="nil"/>
              <w:bottom w:val="nil"/>
              <w:right w:val="nil"/>
            </w:tcBorders>
            <w:shd w:val="clear" w:color="auto" w:fill="auto"/>
            <w:noWrap/>
            <w:vAlign w:val="bottom"/>
            <w:hideMark/>
          </w:tcPr>
          <w:p w:rsidR="00FA23A2" w:rsidRPr="00FA23A2" w:rsidRDefault="00FA23A2" w:rsidP="00746372">
            <w:pPr>
              <w:spacing w:after="120"/>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vAlign w:val="bottom"/>
            <w:hideMark/>
          </w:tcPr>
          <w:p w:rsidR="00FA23A2" w:rsidRDefault="00FA23A2" w:rsidP="00746372">
            <w:pPr>
              <w:pStyle w:val="ListParagraph"/>
              <w:numPr>
                <w:ilvl w:val="0"/>
                <w:numId w:val="2"/>
              </w:numPr>
              <w:spacing w:after="120"/>
              <w:rPr>
                <w:rFonts w:ascii="Arial" w:hAnsi="Arial" w:cs="Arial"/>
                <w:sz w:val="22"/>
                <w:szCs w:val="22"/>
              </w:rPr>
            </w:pPr>
            <w:r>
              <w:rPr>
                <w:rFonts w:ascii="Arial" w:hAnsi="Arial" w:cs="Arial"/>
                <w:sz w:val="22"/>
                <w:szCs w:val="22"/>
              </w:rPr>
              <w:t xml:space="preserve"> </w:t>
            </w:r>
            <w:r w:rsidRPr="00FA23A2">
              <w:rPr>
                <w:rFonts w:ascii="Arial" w:hAnsi="Arial" w:cs="Arial"/>
                <w:sz w:val="22"/>
                <w:szCs w:val="22"/>
              </w:rPr>
              <w:t>Is the project sponsor using SRFB funding to leverage other funding sources?</w:t>
            </w:r>
          </w:p>
          <w:p w:rsidR="00AE7602" w:rsidRPr="00FA23A2" w:rsidRDefault="00746372" w:rsidP="00746372">
            <w:pPr>
              <w:pStyle w:val="ListParagraph"/>
              <w:spacing w:after="120"/>
              <w:rPr>
                <w:rFonts w:ascii="Arial" w:hAnsi="Arial" w:cs="Arial"/>
                <w:sz w:val="22"/>
                <w:szCs w:val="22"/>
              </w:rPr>
            </w:pPr>
            <w:r>
              <w:rPr>
                <w:rFonts w:ascii="Arial" w:hAnsi="Arial" w:cs="Arial"/>
                <w:sz w:val="22"/>
                <w:szCs w:val="22"/>
              </w:rPr>
              <w:t>(0</w:t>
            </w:r>
            <w:r w:rsidR="00FE5133">
              <w:rPr>
                <w:rFonts w:ascii="Arial" w:hAnsi="Arial" w:cs="Arial"/>
                <w:sz w:val="22"/>
                <w:szCs w:val="22"/>
              </w:rPr>
              <w:t>-4</w:t>
            </w:r>
            <w:r w:rsidR="00AE7602">
              <w:rPr>
                <w:rFonts w:ascii="Arial" w:hAnsi="Arial" w:cs="Arial"/>
                <w:sz w:val="22"/>
                <w:szCs w:val="22"/>
              </w:rPr>
              <w:t xml:space="preserve"> points)</w:t>
            </w: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23A2" w:rsidRPr="00FA23A2" w:rsidRDefault="00FA23A2" w:rsidP="00FA23A2">
            <w:pPr>
              <w:rPr>
                <w:rFonts w:ascii="Arial" w:hAnsi="Arial" w:cs="Arial"/>
                <w:sz w:val="22"/>
                <w:szCs w:val="22"/>
              </w:rPr>
            </w:pPr>
            <w:r w:rsidRPr="00FA23A2">
              <w:rPr>
                <w:rFonts w:ascii="Arial" w:hAnsi="Arial" w:cs="Arial"/>
                <w:sz w:val="22"/>
                <w:szCs w:val="22"/>
              </w:rPr>
              <w:t> </w:t>
            </w:r>
          </w:p>
        </w:tc>
      </w:tr>
      <w:tr w:rsidR="00FA23A2" w:rsidRPr="00FA23A2"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FA23A2" w:rsidRDefault="00FA23A2" w:rsidP="00FA23A2">
            <w:pPr>
              <w:rPr>
                <w:rFonts w:ascii="Arial" w:hAnsi="Arial" w:cs="Arial"/>
                <w:sz w:val="22"/>
                <w:szCs w:val="22"/>
              </w:rPr>
            </w:pPr>
          </w:p>
          <w:p w:rsidR="00746372" w:rsidRPr="00746372" w:rsidRDefault="00746372" w:rsidP="00FA23A2">
            <w:pPr>
              <w:rPr>
                <w:rFonts w:ascii="Arial" w:hAnsi="Arial" w:cs="Arial"/>
                <w:b/>
                <w:sz w:val="22"/>
                <w:szCs w:val="22"/>
              </w:rPr>
            </w:pPr>
            <w:r w:rsidRPr="00746372">
              <w:rPr>
                <w:rFonts w:ascii="Arial" w:hAnsi="Arial" w:cs="Arial"/>
                <w:b/>
                <w:sz w:val="22"/>
                <w:szCs w:val="22"/>
              </w:rPr>
              <w:t xml:space="preserve">TOTAL SCORE for Partnerships &amp; Community Support   </w:t>
            </w:r>
            <w:r>
              <w:rPr>
                <w:rFonts w:ascii="Arial" w:hAnsi="Arial" w:cs="Arial"/>
                <w:b/>
                <w:sz w:val="22"/>
                <w:szCs w:val="22"/>
              </w:rPr>
              <w:t xml:space="preserve">       </w:t>
            </w:r>
            <w:r w:rsidRPr="00746372">
              <w:rPr>
                <w:rFonts w:ascii="Arial" w:hAnsi="Arial" w:cs="Arial"/>
                <w:b/>
                <w:sz w:val="22"/>
                <w:szCs w:val="22"/>
              </w:rPr>
              <w:t>_________</w:t>
            </w:r>
          </w:p>
          <w:p w:rsidR="00746372" w:rsidRPr="00FA23A2" w:rsidRDefault="00746372" w:rsidP="00FA23A2">
            <w:pPr>
              <w:rPr>
                <w:rFonts w:ascii="Arial" w:hAnsi="Arial" w:cs="Arial"/>
                <w:sz w:val="22"/>
                <w:szCs w:val="22"/>
              </w:rPr>
            </w:pPr>
          </w:p>
        </w:tc>
        <w:tc>
          <w:tcPr>
            <w:tcW w:w="1025" w:type="dxa"/>
            <w:tcBorders>
              <w:top w:val="nil"/>
              <w:left w:val="nil"/>
              <w:bottom w:val="nil"/>
              <w:right w:val="nil"/>
            </w:tcBorders>
            <w:shd w:val="clear" w:color="auto" w:fill="auto"/>
            <w:noWrap/>
            <w:vAlign w:val="bottom"/>
            <w:hideMark/>
          </w:tcPr>
          <w:p w:rsidR="00FA23A2" w:rsidRPr="00FA23A2" w:rsidRDefault="00FA23A2" w:rsidP="00FA23A2">
            <w:pPr>
              <w:rPr>
                <w:rFonts w:ascii="Arial" w:hAnsi="Arial" w:cs="Arial"/>
                <w:sz w:val="22"/>
                <w:szCs w:val="22"/>
              </w:rPr>
            </w:pPr>
          </w:p>
        </w:tc>
      </w:tr>
      <w:tr w:rsidR="00FA23A2" w:rsidRPr="001B4388" w:rsidTr="001B4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93" w:type="dxa"/>
          <w:trHeight w:val="288"/>
        </w:trPr>
        <w:tc>
          <w:tcPr>
            <w:tcW w:w="8980" w:type="dxa"/>
            <w:gridSpan w:val="3"/>
            <w:tcBorders>
              <w:top w:val="nil"/>
              <w:left w:val="nil"/>
              <w:bottom w:val="nil"/>
              <w:right w:val="nil"/>
            </w:tcBorders>
            <w:shd w:val="clear" w:color="auto" w:fill="auto"/>
            <w:noWrap/>
            <w:vAlign w:val="bottom"/>
            <w:hideMark/>
          </w:tcPr>
          <w:p w:rsidR="001B4388" w:rsidRDefault="001B4388" w:rsidP="00FA23A2">
            <w:pPr>
              <w:rPr>
                <w:rFonts w:ascii="Arial" w:hAnsi="Arial" w:cs="Arial"/>
                <w:b/>
                <w:bCs/>
                <w:sz w:val="32"/>
                <w:szCs w:val="32"/>
              </w:rPr>
            </w:pPr>
          </w:p>
          <w:p w:rsidR="00FA23A2" w:rsidRPr="001B4388" w:rsidRDefault="00746372" w:rsidP="00FA23A2">
            <w:pPr>
              <w:rPr>
                <w:rFonts w:ascii="Arial" w:hAnsi="Arial" w:cs="Arial"/>
                <w:b/>
                <w:bCs/>
                <w:sz w:val="32"/>
                <w:szCs w:val="32"/>
              </w:rPr>
            </w:pPr>
            <w:r w:rsidRPr="001B4388">
              <w:rPr>
                <w:rFonts w:ascii="Arial" w:hAnsi="Arial" w:cs="Arial"/>
                <w:b/>
                <w:bCs/>
                <w:sz w:val="32"/>
                <w:szCs w:val="32"/>
              </w:rPr>
              <w:t>TOTAL PROJECT SCORE:</w:t>
            </w:r>
          </w:p>
          <w:p w:rsidR="001B4388" w:rsidRPr="001B4388" w:rsidRDefault="001B4388" w:rsidP="00FA23A2">
            <w:pPr>
              <w:rPr>
                <w:rFonts w:ascii="Arial" w:hAnsi="Arial" w:cs="Arial"/>
                <w:b/>
                <w:bCs/>
                <w:sz w:val="32"/>
                <w:szCs w:val="32"/>
              </w:rPr>
            </w:pPr>
          </w:p>
        </w:tc>
        <w:tc>
          <w:tcPr>
            <w:tcW w:w="1025" w:type="dxa"/>
            <w:tcBorders>
              <w:top w:val="single" w:sz="8" w:space="0" w:color="993300"/>
              <w:left w:val="single" w:sz="8" w:space="0" w:color="993300"/>
              <w:bottom w:val="single" w:sz="8" w:space="0" w:color="993300"/>
              <w:right w:val="single" w:sz="8" w:space="0" w:color="993300"/>
            </w:tcBorders>
            <w:shd w:val="clear" w:color="auto" w:fill="auto"/>
            <w:noWrap/>
            <w:vAlign w:val="bottom"/>
            <w:hideMark/>
          </w:tcPr>
          <w:p w:rsidR="00FA23A2" w:rsidRPr="001B4388" w:rsidRDefault="00FA23A2" w:rsidP="00FA23A2">
            <w:pPr>
              <w:jc w:val="right"/>
              <w:rPr>
                <w:rFonts w:ascii="Arial" w:hAnsi="Arial" w:cs="Arial"/>
                <w:sz w:val="32"/>
                <w:szCs w:val="32"/>
              </w:rPr>
            </w:pPr>
          </w:p>
        </w:tc>
      </w:tr>
    </w:tbl>
    <w:p w:rsidR="00FA23A2" w:rsidRDefault="00FA23A2" w:rsidP="003C37F1">
      <w:pPr>
        <w:pStyle w:val="Default"/>
        <w:rPr>
          <w:rFonts w:cstheme="minorBidi"/>
          <w:b/>
          <w:color w:val="auto"/>
          <w:sz w:val="22"/>
          <w:szCs w:val="22"/>
        </w:rPr>
      </w:pPr>
    </w:p>
    <w:p w:rsidR="00FA23A2" w:rsidRDefault="00FA23A2" w:rsidP="003C37F1">
      <w:pPr>
        <w:pStyle w:val="Default"/>
        <w:rPr>
          <w:rFonts w:cstheme="minorBidi"/>
          <w:b/>
          <w:color w:val="auto"/>
          <w:sz w:val="22"/>
          <w:szCs w:val="22"/>
        </w:rPr>
      </w:pPr>
    </w:p>
    <w:p w:rsidR="00FA23A2" w:rsidRPr="00A43774" w:rsidRDefault="00FA23A2" w:rsidP="003C37F1">
      <w:pPr>
        <w:pStyle w:val="Default"/>
        <w:rPr>
          <w:rFonts w:cstheme="minorBidi"/>
          <w:b/>
          <w:color w:val="auto"/>
          <w:sz w:val="22"/>
          <w:szCs w:val="22"/>
        </w:rPr>
      </w:pPr>
    </w:p>
    <w:sectPr w:rsidR="00FA23A2" w:rsidRPr="00A437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08" w:rsidRDefault="00933908" w:rsidP="00645A65">
      <w:r>
        <w:separator/>
      </w:r>
    </w:p>
  </w:endnote>
  <w:endnote w:type="continuationSeparator" w:id="0">
    <w:p w:rsidR="00933908" w:rsidRDefault="00933908" w:rsidP="0064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50135"/>
      <w:docPartObj>
        <w:docPartGallery w:val="Page Numbers (Bottom of Page)"/>
        <w:docPartUnique/>
      </w:docPartObj>
    </w:sdtPr>
    <w:sdtEndPr>
      <w:rPr>
        <w:color w:val="808080" w:themeColor="background1" w:themeShade="80"/>
        <w:spacing w:val="60"/>
      </w:rPr>
    </w:sdtEndPr>
    <w:sdtContent>
      <w:p w:rsidR="00645A65" w:rsidRDefault="00645A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2520" w:rsidRPr="00B92520">
          <w:rPr>
            <w:b/>
            <w:bCs/>
            <w:noProof/>
          </w:rPr>
          <w:t>7</w:t>
        </w:r>
        <w:r>
          <w:rPr>
            <w:b/>
            <w:bCs/>
            <w:noProof/>
          </w:rPr>
          <w:fldChar w:fldCharType="end"/>
        </w:r>
        <w:r>
          <w:rPr>
            <w:b/>
            <w:bCs/>
          </w:rPr>
          <w:t xml:space="preserve"> | </w:t>
        </w:r>
        <w:r>
          <w:rPr>
            <w:color w:val="808080" w:themeColor="background1" w:themeShade="80"/>
            <w:spacing w:val="60"/>
          </w:rPr>
          <w:t>Citizen Committee Ranking Criteria and Guidance</w:t>
        </w:r>
      </w:p>
    </w:sdtContent>
  </w:sdt>
  <w:p w:rsidR="00645A65" w:rsidRDefault="0064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08" w:rsidRDefault="00933908" w:rsidP="00645A65">
      <w:r>
        <w:separator/>
      </w:r>
    </w:p>
  </w:footnote>
  <w:footnote w:type="continuationSeparator" w:id="0">
    <w:p w:rsidR="00933908" w:rsidRDefault="00933908" w:rsidP="00645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CDC"/>
    <w:multiLevelType w:val="hybridMultilevel"/>
    <w:tmpl w:val="DB26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900DA"/>
    <w:multiLevelType w:val="hybridMultilevel"/>
    <w:tmpl w:val="CA4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A6D80"/>
    <w:multiLevelType w:val="hybridMultilevel"/>
    <w:tmpl w:val="12CE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84"/>
    <w:rsid w:val="00001FF9"/>
    <w:rsid w:val="00005C84"/>
    <w:rsid w:val="00044C41"/>
    <w:rsid w:val="000C11E5"/>
    <w:rsid w:val="000F1F60"/>
    <w:rsid w:val="00175214"/>
    <w:rsid w:val="001B4388"/>
    <w:rsid w:val="00203B67"/>
    <w:rsid w:val="0022493B"/>
    <w:rsid w:val="00241D70"/>
    <w:rsid w:val="00282DC0"/>
    <w:rsid w:val="002B446B"/>
    <w:rsid w:val="002D4784"/>
    <w:rsid w:val="002F6FC4"/>
    <w:rsid w:val="003614F4"/>
    <w:rsid w:val="00370EE0"/>
    <w:rsid w:val="003C37F1"/>
    <w:rsid w:val="003D290B"/>
    <w:rsid w:val="003E119F"/>
    <w:rsid w:val="004C017F"/>
    <w:rsid w:val="00506FB0"/>
    <w:rsid w:val="00591022"/>
    <w:rsid w:val="005E0B1A"/>
    <w:rsid w:val="006218DA"/>
    <w:rsid w:val="00645A65"/>
    <w:rsid w:val="006A0015"/>
    <w:rsid w:val="00746372"/>
    <w:rsid w:val="007A1EAF"/>
    <w:rsid w:val="007E68B1"/>
    <w:rsid w:val="00816697"/>
    <w:rsid w:val="0084327E"/>
    <w:rsid w:val="008477BD"/>
    <w:rsid w:val="008B1131"/>
    <w:rsid w:val="008F2401"/>
    <w:rsid w:val="008F28B7"/>
    <w:rsid w:val="00933908"/>
    <w:rsid w:val="00953AA0"/>
    <w:rsid w:val="009F06A3"/>
    <w:rsid w:val="00A43774"/>
    <w:rsid w:val="00AE7602"/>
    <w:rsid w:val="00B105E9"/>
    <w:rsid w:val="00B92520"/>
    <w:rsid w:val="00BA3A9E"/>
    <w:rsid w:val="00C83778"/>
    <w:rsid w:val="00C86759"/>
    <w:rsid w:val="00D25EDC"/>
    <w:rsid w:val="00D47F97"/>
    <w:rsid w:val="00D60F84"/>
    <w:rsid w:val="00D8607A"/>
    <w:rsid w:val="00DA0879"/>
    <w:rsid w:val="00E45406"/>
    <w:rsid w:val="00E52FC0"/>
    <w:rsid w:val="00EC53C4"/>
    <w:rsid w:val="00EE2C34"/>
    <w:rsid w:val="00F91EFD"/>
    <w:rsid w:val="00FA23A2"/>
    <w:rsid w:val="00FE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A2"/>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78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60F8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0F84"/>
  </w:style>
  <w:style w:type="table" w:styleId="TableGrid">
    <w:name w:val="Table Grid"/>
    <w:basedOn w:val="TableNormal"/>
    <w:uiPriority w:val="59"/>
    <w:rsid w:val="00A4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3A2"/>
    <w:pPr>
      <w:ind w:left="720"/>
      <w:contextualSpacing/>
    </w:pPr>
  </w:style>
  <w:style w:type="paragraph" w:styleId="BalloonText">
    <w:name w:val="Balloon Text"/>
    <w:basedOn w:val="Normal"/>
    <w:link w:val="BalloonTextChar"/>
    <w:uiPriority w:val="99"/>
    <w:semiHidden/>
    <w:unhideWhenUsed/>
    <w:rsid w:val="003E119F"/>
    <w:rPr>
      <w:rFonts w:cs="Tahoma"/>
      <w:sz w:val="16"/>
      <w:szCs w:val="16"/>
    </w:rPr>
  </w:style>
  <w:style w:type="character" w:customStyle="1" w:styleId="BalloonTextChar">
    <w:name w:val="Balloon Text Char"/>
    <w:basedOn w:val="DefaultParagraphFont"/>
    <w:link w:val="BalloonText"/>
    <w:uiPriority w:val="99"/>
    <w:semiHidden/>
    <w:rsid w:val="003E119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119F"/>
    <w:rPr>
      <w:sz w:val="16"/>
      <w:szCs w:val="16"/>
    </w:rPr>
  </w:style>
  <w:style w:type="paragraph" w:styleId="CommentText">
    <w:name w:val="annotation text"/>
    <w:basedOn w:val="Normal"/>
    <w:link w:val="CommentTextChar"/>
    <w:uiPriority w:val="99"/>
    <w:semiHidden/>
    <w:unhideWhenUsed/>
    <w:rsid w:val="003E119F"/>
    <w:rPr>
      <w:sz w:val="20"/>
      <w:szCs w:val="20"/>
    </w:rPr>
  </w:style>
  <w:style w:type="character" w:customStyle="1" w:styleId="CommentTextChar">
    <w:name w:val="Comment Text Char"/>
    <w:basedOn w:val="DefaultParagraphFont"/>
    <w:link w:val="CommentText"/>
    <w:uiPriority w:val="99"/>
    <w:semiHidden/>
    <w:rsid w:val="003E119F"/>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3E119F"/>
    <w:rPr>
      <w:b/>
      <w:bCs/>
    </w:rPr>
  </w:style>
  <w:style w:type="character" w:customStyle="1" w:styleId="CommentSubjectChar">
    <w:name w:val="Comment Subject Char"/>
    <w:basedOn w:val="CommentTextChar"/>
    <w:link w:val="CommentSubject"/>
    <w:uiPriority w:val="99"/>
    <w:semiHidden/>
    <w:rsid w:val="003E119F"/>
    <w:rPr>
      <w:rFonts w:ascii="Tahoma" w:eastAsia="Times New Roman" w:hAnsi="Tahoma" w:cs="Times New Roman"/>
      <w:b/>
      <w:bCs/>
      <w:sz w:val="20"/>
      <w:szCs w:val="20"/>
    </w:rPr>
  </w:style>
  <w:style w:type="paragraph" w:styleId="Header">
    <w:name w:val="header"/>
    <w:basedOn w:val="Normal"/>
    <w:link w:val="HeaderChar"/>
    <w:uiPriority w:val="99"/>
    <w:unhideWhenUsed/>
    <w:rsid w:val="00645A65"/>
    <w:pPr>
      <w:tabs>
        <w:tab w:val="center" w:pos="4680"/>
        <w:tab w:val="right" w:pos="9360"/>
      </w:tabs>
    </w:pPr>
  </w:style>
  <w:style w:type="character" w:customStyle="1" w:styleId="HeaderChar">
    <w:name w:val="Header Char"/>
    <w:basedOn w:val="DefaultParagraphFont"/>
    <w:link w:val="Header"/>
    <w:uiPriority w:val="99"/>
    <w:rsid w:val="00645A65"/>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A2"/>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784"/>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D60F8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0F84"/>
  </w:style>
  <w:style w:type="table" w:styleId="TableGrid">
    <w:name w:val="Table Grid"/>
    <w:basedOn w:val="TableNormal"/>
    <w:uiPriority w:val="59"/>
    <w:rsid w:val="00A4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3A2"/>
    <w:pPr>
      <w:ind w:left="720"/>
      <w:contextualSpacing/>
    </w:pPr>
  </w:style>
  <w:style w:type="paragraph" w:styleId="BalloonText">
    <w:name w:val="Balloon Text"/>
    <w:basedOn w:val="Normal"/>
    <w:link w:val="BalloonTextChar"/>
    <w:uiPriority w:val="99"/>
    <w:semiHidden/>
    <w:unhideWhenUsed/>
    <w:rsid w:val="003E119F"/>
    <w:rPr>
      <w:rFonts w:cs="Tahoma"/>
      <w:sz w:val="16"/>
      <w:szCs w:val="16"/>
    </w:rPr>
  </w:style>
  <w:style w:type="character" w:customStyle="1" w:styleId="BalloonTextChar">
    <w:name w:val="Balloon Text Char"/>
    <w:basedOn w:val="DefaultParagraphFont"/>
    <w:link w:val="BalloonText"/>
    <w:uiPriority w:val="99"/>
    <w:semiHidden/>
    <w:rsid w:val="003E119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119F"/>
    <w:rPr>
      <w:sz w:val="16"/>
      <w:szCs w:val="16"/>
    </w:rPr>
  </w:style>
  <w:style w:type="paragraph" w:styleId="CommentText">
    <w:name w:val="annotation text"/>
    <w:basedOn w:val="Normal"/>
    <w:link w:val="CommentTextChar"/>
    <w:uiPriority w:val="99"/>
    <w:semiHidden/>
    <w:unhideWhenUsed/>
    <w:rsid w:val="003E119F"/>
    <w:rPr>
      <w:sz w:val="20"/>
      <w:szCs w:val="20"/>
    </w:rPr>
  </w:style>
  <w:style w:type="character" w:customStyle="1" w:styleId="CommentTextChar">
    <w:name w:val="Comment Text Char"/>
    <w:basedOn w:val="DefaultParagraphFont"/>
    <w:link w:val="CommentText"/>
    <w:uiPriority w:val="99"/>
    <w:semiHidden/>
    <w:rsid w:val="003E119F"/>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3E119F"/>
    <w:rPr>
      <w:b/>
      <w:bCs/>
    </w:rPr>
  </w:style>
  <w:style w:type="character" w:customStyle="1" w:styleId="CommentSubjectChar">
    <w:name w:val="Comment Subject Char"/>
    <w:basedOn w:val="CommentTextChar"/>
    <w:link w:val="CommentSubject"/>
    <w:uiPriority w:val="99"/>
    <w:semiHidden/>
    <w:rsid w:val="003E119F"/>
    <w:rPr>
      <w:rFonts w:ascii="Tahoma" w:eastAsia="Times New Roman" w:hAnsi="Tahoma" w:cs="Times New Roman"/>
      <w:b/>
      <w:bCs/>
      <w:sz w:val="20"/>
      <w:szCs w:val="20"/>
    </w:rPr>
  </w:style>
  <w:style w:type="paragraph" w:styleId="Header">
    <w:name w:val="header"/>
    <w:basedOn w:val="Normal"/>
    <w:link w:val="HeaderChar"/>
    <w:uiPriority w:val="99"/>
    <w:unhideWhenUsed/>
    <w:rsid w:val="00645A65"/>
    <w:pPr>
      <w:tabs>
        <w:tab w:val="center" w:pos="4680"/>
        <w:tab w:val="right" w:pos="9360"/>
      </w:tabs>
    </w:pPr>
  </w:style>
  <w:style w:type="character" w:customStyle="1" w:styleId="HeaderChar">
    <w:name w:val="Header Char"/>
    <w:basedOn w:val="DefaultParagraphFont"/>
    <w:link w:val="Header"/>
    <w:uiPriority w:val="99"/>
    <w:rsid w:val="00645A65"/>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2670">
      <w:bodyDiv w:val="1"/>
      <w:marLeft w:val="0"/>
      <w:marRight w:val="0"/>
      <w:marTop w:val="0"/>
      <w:marBottom w:val="0"/>
      <w:divBdr>
        <w:top w:val="none" w:sz="0" w:space="0" w:color="auto"/>
        <w:left w:val="none" w:sz="0" w:space="0" w:color="auto"/>
        <w:bottom w:val="none" w:sz="0" w:space="0" w:color="auto"/>
        <w:right w:val="none" w:sz="0" w:space="0" w:color="auto"/>
      </w:divBdr>
    </w:div>
    <w:div w:id="6161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Puget Sound Partnership</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Hatch-Winecka</dc:creator>
  <cp:lastModifiedBy>Evan</cp:lastModifiedBy>
  <cp:revision>4</cp:revision>
  <cp:lastPrinted>2014-06-19T16:43:00Z</cp:lastPrinted>
  <dcterms:created xsi:type="dcterms:W3CDTF">2016-06-05T02:06:00Z</dcterms:created>
  <dcterms:modified xsi:type="dcterms:W3CDTF">2016-06-09T18:14:00Z</dcterms:modified>
</cp:coreProperties>
</file>